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987DA" w14:textId="77777777" w:rsidR="00064928" w:rsidRPr="00B97317" w:rsidRDefault="00064928" w:rsidP="009D49ED">
      <w:pPr>
        <w:pStyle w:val="a8"/>
        <w:spacing w:after="0" w:line="240" w:lineRule="auto"/>
        <w:ind w:left="567" w:firstLine="567"/>
        <w:outlineLvl w:val="0"/>
        <w:rPr>
          <w:rFonts w:ascii="Times New Roman" w:hAnsi="Times New Roman"/>
          <w:szCs w:val="24"/>
          <w:lang w:val="ru-RU"/>
        </w:rPr>
      </w:pPr>
      <w:r w:rsidRPr="00B97317">
        <w:rPr>
          <w:rFonts w:ascii="Times New Roman" w:hAnsi="Times New Roman"/>
          <w:szCs w:val="24"/>
        </w:rPr>
        <w:t xml:space="preserve">Договор </w:t>
      </w:r>
      <w:r w:rsidRPr="00B97317">
        <w:rPr>
          <w:rFonts w:ascii="Times New Roman" w:hAnsi="Times New Roman"/>
          <w:bCs/>
          <w:szCs w:val="24"/>
        </w:rPr>
        <w:t xml:space="preserve">№ </w:t>
      </w:r>
      <w:r w:rsidR="007B334B" w:rsidRPr="00B97317">
        <w:rPr>
          <w:rFonts w:ascii="Times New Roman" w:hAnsi="Times New Roman"/>
          <w:bCs/>
          <w:szCs w:val="24"/>
          <w:lang w:val="ru-RU"/>
        </w:rPr>
        <w:t>_________</w:t>
      </w:r>
    </w:p>
    <w:p w14:paraId="45DDA829" w14:textId="77777777" w:rsidR="00350DE3" w:rsidRPr="00B97317" w:rsidRDefault="00064928" w:rsidP="00350DE3">
      <w:pPr>
        <w:pStyle w:val="a8"/>
        <w:spacing w:after="0" w:line="240" w:lineRule="auto"/>
        <w:ind w:left="567" w:firstLine="567"/>
        <w:outlineLvl w:val="0"/>
        <w:rPr>
          <w:rFonts w:ascii="Times New Roman" w:hAnsi="Times New Roman"/>
          <w:szCs w:val="24"/>
        </w:rPr>
      </w:pPr>
      <w:r w:rsidRPr="00B97317">
        <w:rPr>
          <w:rFonts w:ascii="Times New Roman" w:hAnsi="Times New Roman"/>
          <w:szCs w:val="24"/>
        </w:rPr>
        <w:t>на инкассацию, пересчет сертифицированным кассовым центром НКО «ИНКАХРАН» (АО) и зачисление на счета денежной наличности</w:t>
      </w:r>
      <w:r w:rsidR="00350DE3" w:rsidRPr="00B97317">
        <w:rPr>
          <w:rFonts w:ascii="Times New Roman" w:hAnsi="Times New Roman"/>
          <w:szCs w:val="24"/>
        </w:rPr>
        <w:t xml:space="preserve"> </w:t>
      </w:r>
    </w:p>
    <w:p w14:paraId="6389115F" w14:textId="77777777" w:rsidR="00064928" w:rsidRPr="00B97317" w:rsidRDefault="00064928" w:rsidP="00F428B4">
      <w:pPr>
        <w:pStyle w:val="a8"/>
        <w:spacing w:after="0" w:line="240" w:lineRule="auto"/>
        <w:ind w:left="567"/>
        <w:outlineLvl w:val="0"/>
        <w:rPr>
          <w:rFonts w:ascii="Times New Roman" w:hAnsi="Times New Roman"/>
          <w:bCs/>
          <w:szCs w:val="24"/>
          <w:lang w:val="ru-RU"/>
        </w:rPr>
      </w:pPr>
    </w:p>
    <w:p w14:paraId="1C6C599B" w14:textId="77777777" w:rsidR="00064928" w:rsidRPr="00B97317" w:rsidRDefault="00064928" w:rsidP="009D49ED">
      <w:pPr>
        <w:pStyle w:val="a8"/>
        <w:spacing w:after="0" w:line="240" w:lineRule="auto"/>
        <w:ind w:left="567" w:firstLine="567"/>
        <w:jc w:val="left"/>
        <w:rPr>
          <w:rFonts w:ascii="Times New Roman" w:hAnsi="Times New Roman"/>
          <w:bCs/>
          <w:szCs w:val="24"/>
        </w:rPr>
      </w:pPr>
    </w:p>
    <w:p w14:paraId="03B65EF6" w14:textId="0B29D21B" w:rsidR="00064928" w:rsidRPr="00B97317" w:rsidRDefault="00E23605" w:rsidP="00D609C3">
      <w:pPr>
        <w:spacing w:before="120"/>
        <w:ind w:right="-6"/>
        <w:jc w:val="both"/>
      </w:pPr>
      <w:r w:rsidRPr="00B97317">
        <w:t>г. Москва</w:t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="00D609C3" w:rsidRPr="00B97317">
        <w:tab/>
      </w:r>
      <w:r w:rsidRPr="00B97317">
        <w:tab/>
      </w:r>
      <w:r w:rsidR="007B334B" w:rsidRPr="00B97317">
        <w:t>«____</w:t>
      </w:r>
      <w:r w:rsidR="00064928" w:rsidRPr="00B97317">
        <w:t>»</w:t>
      </w:r>
      <w:r w:rsidR="00350DE3" w:rsidRPr="00B97317">
        <w:t xml:space="preserve"> </w:t>
      </w:r>
      <w:r w:rsidR="007B334B" w:rsidRPr="00B97317">
        <w:t>___________</w:t>
      </w:r>
      <w:r w:rsidR="00350DE3" w:rsidRPr="00B97317">
        <w:t xml:space="preserve"> </w:t>
      </w:r>
      <w:r w:rsidR="00064928" w:rsidRPr="00B97317">
        <w:t>20</w:t>
      </w:r>
      <w:r w:rsidR="00D609C3" w:rsidRPr="00B97317">
        <w:t>1</w:t>
      </w:r>
      <w:r w:rsidR="007B334B" w:rsidRPr="00B97317">
        <w:t>___</w:t>
      </w:r>
      <w:r w:rsidR="00064928" w:rsidRPr="00B97317">
        <w:t>г.</w:t>
      </w:r>
    </w:p>
    <w:p w14:paraId="0665BA12" w14:textId="77777777" w:rsidR="00064928" w:rsidRPr="00B97317" w:rsidRDefault="00064928" w:rsidP="009D49ED">
      <w:pPr>
        <w:spacing w:before="120"/>
        <w:ind w:left="567" w:right="-6" w:firstLine="567"/>
        <w:jc w:val="both"/>
      </w:pPr>
    </w:p>
    <w:p w14:paraId="4CF44309" w14:textId="661FB788" w:rsidR="007F763D" w:rsidRPr="00B97317" w:rsidRDefault="000D26D6" w:rsidP="000D26D6">
      <w:pPr>
        <w:spacing w:after="80"/>
        <w:ind w:right="-5" w:firstLine="540"/>
        <w:jc w:val="both"/>
      </w:pPr>
      <w:r w:rsidRPr="00B97317">
        <w:rPr>
          <w:b/>
        </w:rPr>
        <w:t>Небанковская кредитная организация «ИНКАХРАН» (акционерное общество)</w:t>
      </w:r>
      <w:r w:rsidRPr="00B97317">
        <w:t>, именуемая в дальнейшем «</w:t>
      </w:r>
      <w:r w:rsidRPr="00B97317">
        <w:rPr>
          <w:bCs/>
        </w:rPr>
        <w:t>ИНКАХРАН»</w:t>
      </w:r>
      <w:r w:rsidRPr="00B97317">
        <w:t xml:space="preserve">, в лице </w:t>
      </w:r>
      <w:r w:rsidR="004A2025">
        <w:t>Руководителя Финансовой Дирекции Баранова Дмитрия Викторовича</w:t>
      </w:r>
      <w:r w:rsidR="00BE3E05" w:rsidRPr="00B97317">
        <w:t xml:space="preserve">, действующего на основании доверенности № </w:t>
      </w:r>
      <w:r w:rsidR="004A2025">
        <w:t>227</w:t>
      </w:r>
      <w:r w:rsidR="00BE3E05" w:rsidRPr="00B97317">
        <w:t xml:space="preserve"> от </w:t>
      </w:r>
      <w:r w:rsidR="004A2025">
        <w:t>03</w:t>
      </w:r>
      <w:r w:rsidR="00BE3E05" w:rsidRPr="00B97317">
        <w:t>.</w:t>
      </w:r>
      <w:r w:rsidR="004A2025">
        <w:t>10</w:t>
      </w:r>
      <w:r w:rsidR="00BE3E05" w:rsidRPr="00B97317">
        <w:t>.2017г.</w:t>
      </w:r>
      <w:r w:rsidRPr="00B97317">
        <w:t>,</w:t>
      </w:r>
    </w:p>
    <w:p w14:paraId="1CAA5DC5" w14:textId="2B72A568" w:rsidR="00B84383" w:rsidRPr="00B97317" w:rsidRDefault="000D26D6" w:rsidP="000D26D6">
      <w:pPr>
        <w:spacing w:after="80"/>
        <w:ind w:right="-5" w:firstLine="540"/>
        <w:jc w:val="both"/>
      </w:pPr>
      <w:r w:rsidRPr="00B97317">
        <w:t xml:space="preserve"> </w:t>
      </w:r>
      <w:r w:rsidR="007F763D" w:rsidRPr="00B97317">
        <w:rPr>
          <w:b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0" w:name="ТекстовоеПоле18"/>
      <w:r w:rsidR="007F763D" w:rsidRPr="00B97317">
        <w:rPr>
          <w:b/>
        </w:rPr>
        <w:instrText xml:space="preserve"> FORMTEXT </w:instrText>
      </w:r>
      <w:r w:rsidR="007F763D" w:rsidRPr="00B97317">
        <w:rPr>
          <w:b/>
        </w:rPr>
      </w:r>
      <w:r w:rsidR="007F763D" w:rsidRPr="00B97317">
        <w:rPr>
          <w:b/>
        </w:rPr>
        <w:fldChar w:fldCharType="separate"/>
      </w:r>
      <w:r w:rsidR="007F763D" w:rsidRPr="00B97317">
        <w:rPr>
          <w:b/>
          <w:noProof/>
        </w:rPr>
        <w:t> </w:t>
      </w:r>
      <w:r w:rsidR="007F763D" w:rsidRPr="00B97317">
        <w:rPr>
          <w:b/>
          <w:noProof/>
        </w:rPr>
        <w:t> </w:t>
      </w:r>
      <w:r w:rsidR="007F763D" w:rsidRPr="00B97317">
        <w:rPr>
          <w:b/>
          <w:noProof/>
        </w:rPr>
        <w:t> </w:t>
      </w:r>
      <w:r w:rsidR="007F763D" w:rsidRPr="00B97317">
        <w:rPr>
          <w:b/>
          <w:noProof/>
        </w:rPr>
        <w:t> </w:t>
      </w:r>
      <w:r w:rsidR="007F763D" w:rsidRPr="00B97317">
        <w:rPr>
          <w:b/>
          <w:noProof/>
        </w:rPr>
        <w:t> </w:t>
      </w:r>
      <w:r w:rsidR="007F763D" w:rsidRPr="00B97317">
        <w:rPr>
          <w:b/>
        </w:rPr>
        <w:fldChar w:fldCharType="end"/>
      </w:r>
      <w:bookmarkEnd w:id="0"/>
      <w:r w:rsidR="007F763D" w:rsidRPr="00B97317">
        <w:t>,</w:t>
      </w:r>
      <w:r w:rsidR="00B84383" w:rsidRPr="00B97317">
        <w:t xml:space="preserve"> именуемое в дальнейшем "Клиент", в лице</w:t>
      </w:r>
      <w:r w:rsidR="007F763D" w:rsidRPr="00B97317">
        <w:t xml:space="preserve"> </w:t>
      </w:r>
      <w:r w:rsidR="007F763D" w:rsidRPr="00B97317"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1" w:name="ТекстовоеПоле19"/>
      <w:r w:rsidR="007F763D" w:rsidRPr="00B97317">
        <w:instrText xml:space="preserve"> FORMTEXT </w:instrText>
      </w:r>
      <w:r w:rsidR="007F763D" w:rsidRPr="00B97317">
        <w:fldChar w:fldCharType="separate"/>
      </w:r>
      <w:r w:rsidR="007F763D" w:rsidRPr="00B97317">
        <w:rPr>
          <w:noProof/>
        </w:rPr>
        <w:t> </w:t>
      </w:r>
      <w:r w:rsidR="007F763D" w:rsidRPr="00B97317">
        <w:rPr>
          <w:noProof/>
        </w:rPr>
        <w:t> </w:t>
      </w:r>
      <w:r w:rsidR="007F763D" w:rsidRPr="00B97317">
        <w:rPr>
          <w:noProof/>
        </w:rPr>
        <w:t> </w:t>
      </w:r>
      <w:r w:rsidR="007F763D" w:rsidRPr="00B97317">
        <w:rPr>
          <w:noProof/>
        </w:rPr>
        <w:t> </w:t>
      </w:r>
      <w:r w:rsidR="007F763D" w:rsidRPr="00B97317">
        <w:rPr>
          <w:noProof/>
        </w:rPr>
        <w:t> </w:t>
      </w:r>
      <w:r w:rsidR="007F763D" w:rsidRPr="00B97317">
        <w:fldChar w:fldCharType="end"/>
      </w:r>
      <w:bookmarkEnd w:id="1"/>
      <w:r w:rsidR="00B84383" w:rsidRPr="00B97317">
        <w:t>, действующег</w:t>
      </w:r>
      <w:r w:rsidR="00DB4F3F" w:rsidRPr="00B97317">
        <w:t xml:space="preserve">о на основании </w:t>
      </w:r>
      <w:r w:rsidR="007F763D" w:rsidRPr="00B97317"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" w:name="ТекстовоеПоле20"/>
      <w:r w:rsidR="007F763D" w:rsidRPr="00B97317">
        <w:instrText xml:space="preserve"> FORMTEXT </w:instrText>
      </w:r>
      <w:r w:rsidR="007F763D" w:rsidRPr="00B97317">
        <w:fldChar w:fldCharType="separate"/>
      </w:r>
      <w:r w:rsidR="007F763D" w:rsidRPr="00B97317">
        <w:rPr>
          <w:noProof/>
        </w:rPr>
        <w:t> </w:t>
      </w:r>
      <w:r w:rsidR="007F763D" w:rsidRPr="00B97317">
        <w:rPr>
          <w:noProof/>
        </w:rPr>
        <w:t> </w:t>
      </w:r>
      <w:r w:rsidR="007F763D" w:rsidRPr="00B97317">
        <w:rPr>
          <w:noProof/>
        </w:rPr>
        <w:t> </w:t>
      </w:r>
      <w:r w:rsidR="007F763D" w:rsidRPr="00B97317">
        <w:rPr>
          <w:noProof/>
        </w:rPr>
        <w:t> </w:t>
      </w:r>
      <w:r w:rsidR="007F763D" w:rsidRPr="00B97317">
        <w:rPr>
          <w:noProof/>
        </w:rPr>
        <w:t> </w:t>
      </w:r>
      <w:r w:rsidR="007F763D" w:rsidRPr="00B97317">
        <w:fldChar w:fldCharType="end"/>
      </w:r>
      <w:bookmarkEnd w:id="2"/>
      <w:r w:rsidR="00B84383" w:rsidRPr="00B97317">
        <w:t xml:space="preserve">, </w:t>
      </w:r>
    </w:p>
    <w:p w14:paraId="4EDC068A" w14:textId="61AAD1ED" w:rsidR="000D26D6" w:rsidRPr="00B97317" w:rsidRDefault="000D26D6" w:rsidP="000D26D6">
      <w:pPr>
        <w:spacing w:after="80"/>
        <w:ind w:right="-5" w:firstLine="540"/>
        <w:jc w:val="both"/>
      </w:pPr>
      <w:r w:rsidRPr="00B97317">
        <w:t xml:space="preserve">и </w:t>
      </w:r>
      <w:r w:rsidRPr="00B97317">
        <w:rPr>
          <w:b/>
        </w:rPr>
        <w:t xml:space="preserve"> </w:t>
      </w:r>
      <w:r w:rsidR="00BE3E05" w:rsidRPr="00B97317">
        <w:rPr>
          <w:b/>
        </w:rPr>
        <w:t>Акционерное общество «Московский Коммерческий</w:t>
      </w:r>
      <w:r w:rsidR="00116169" w:rsidRPr="00B97317">
        <w:rPr>
          <w:b/>
        </w:rPr>
        <w:t xml:space="preserve"> Банк</w:t>
      </w:r>
      <w:r w:rsidRPr="00B97317">
        <w:rPr>
          <w:b/>
        </w:rPr>
        <w:t>»</w:t>
      </w:r>
      <w:r w:rsidRPr="00B97317">
        <w:t xml:space="preserve">, именуемое в дальнейшем «Банк», в лице </w:t>
      </w:r>
      <w:r w:rsidR="00BE3E05" w:rsidRPr="00B97317">
        <w:t xml:space="preserve">Председателя Правления </w:t>
      </w:r>
      <w:r w:rsidR="007B46F4" w:rsidRPr="00B97317">
        <w:t>Караваева Юрия Юрьевича</w:t>
      </w:r>
      <w:r w:rsidR="00BE3E05" w:rsidRPr="00B97317">
        <w:t xml:space="preserve">, действующего на основании </w:t>
      </w:r>
      <w:r w:rsidR="007B46F4" w:rsidRPr="00B97317">
        <w:t>Устава</w:t>
      </w:r>
      <w:r w:rsidRPr="00B97317">
        <w:t>, далее совместно именуемые «Стороны», заключили настоящий Договор на инкассацию, пересчет сертифицированным кассовым центром НКО «ИНКАХРАН» (АО) и зачисление на счета денежной наличности (далее – «Договор») о нижеследующем</w:t>
      </w:r>
      <w:r w:rsidR="00442083">
        <w:t>.</w:t>
      </w:r>
    </w:p>
    <w:p w14:paraId="69F3A9E8" w14:textId="77777777" w:rsidR="000D26D6" w:rsidRDefault="000D26D6" w:rsidP="00442083">
      <w:pPr>
        <w:spacing w:before="100" w:beforeAutospacing="1"/>
        <w:ind w:right="-6" w:firstLine="567"/>
        <w:jc w:val="center"/>
        <w:outlineLvl w:val="0"/>
        <w:rPr>
          <w:b/>
        </w:rPr>
      </w:pPr>
      <w:r w:rsidRPr="00B97317">
        <w:rPr>
          <w:b/>
        </w:rPr>
        <w:t>1. Предмет Договора</w:t>
      </w:r>
    </w:p>
    <w:p w14:paraId="4FBA42E5" w14:textId="77777777" w:rsidR="00442083" w:rsidRDefault="00442083" w:rsidP="000D26D6">
      <w:pPr>
        <w:ind w:firstLine="567"/>
        <w:jc w:val="both"/>
      </w:pPr>
    </w:p>
    <w:p w14:paraId="43CA17F3" w14:textId="7A5EAF40" w:rsidR="000D26D6" w:rsidRPr="00B97317" w:rsidRDefault="000D26D6" w:rsidP="000D26D6">
      <w:pPr>
        <w:ind w:firstLine="567"/>
        <w:jc w:val="both"/>
      </w:pPr>
      <w:r w:rsidRPr="00B97317">
        <w:t xml:space="preserve">1.1. ИНКАХРАН, на территории Российской Федерации в </w:t>
      </w:r>
      <w:r w:rsidR="006B6FD4" w:rsidRPr="00B97317">
        <w:t>регионах</w:t>
      </w:r>
      <w:r w:rsidRPr="00B97317">
        <w:t xml:space="preserve"> наличия подразделений ИНКАХРАН, зарегистрированных в установленном порядке, в согласованные с Банком и Клиентом дни и часы обеспечивает </w:t>
      </w:r>
      <w:r w:rsidR="006B6FD4" w:rsidRPr="00B97317">
        <w:t xml:space="preserve">в соответствии с Реестром инкассируемых объектов по форме Приложения № 1 к Договору (далее – </w:t>
      </w:r>
      <w:r w:rsidR="00475713" w:rsidRPr="00B97317">
        <w:t>«</w:t>
      </w:r>
      <w:r w:rsidR="006B6FD4" w:rsidRPr="00B97317">
        <w:t>Реестр</w:t>
      </w:r>
      <w:r w:rsidR="00475713" w:rsidRPr="00B97317">
        <w:t>»</w:t>
      </w:r>
      <w:r w:rsidR="006B6FD4" w:rsidRPr="00B97317">
        <w:t xml:space="preserve">), </w:t>
      </w:r>
      <w:r w:rsidRPr="00B97317">
        <w:t xml:space="preserve">сбор наличных денег в валюте Российской Федерации у Клиента, полученных Клиентом от основной торговой деятельности (далее – </w:t>
      </w:r>
      <w:r w:rsidR="00475713" w:rsidRPr="00B97317">
        <w:t>«</w:t>
      </w:r>
      <w:r w:rsidRPr="00B97317">
        <w:t>Денежная выручка</w:t>
      </w:r>
      <w:r w:rsidR="00475713" w:rsidRPr="00B97317">
        <w:t>»</w:t>
      </w:r>
      <w:r w:rsidRPr="00B97317">
        <w:t xml:space="preserve">, </w:t>
      </w:r>
      <w:r w:rsidR="00475713" w:rsidRPr="00B97317">
        <w:t>«</w:t>
      </w:r>
      <w:r w:rsidRPr="00B97317">
        <w:t>Наличные деньги</w:t>
      </w:r>
      <w:r w:rsidR="00475713" w:rsidRPr="00B97317">
        <w:t>»</w:t>
      </w:r>
      <w:r w:rsidRPr="00B97317">
        <w:t>), упакованных в секьюрпак с сопроводительными документами, оформленными в соответствии с требованиями Положения Банка России от 24.04.2008 №</w:t>
      </w:r>
      <w:r w:rsidR="007B46F4" w:rsidRPr="00B97317">
        <w:t xml:space="preserve"> </w:t>
      </w:r>
      <w:r w:rsidRPr="00B97317">
        <w:t xml:space="preserve">318-П «О порядке ведения кассовых операций и правилах хранения, перевозки и инкассации банкнот и монеты Банка России в кредитных организациях на территории Российской Федерации», и доставку их в кассы  ИНКАХРАН, в г. Москва и </w:t>
      </w:r>
      <w:r w:rsidR="006B6FD4" w:rsidRPr="00B97317">
        <w:t>в иных регионах</w:t>
      </w:r>
      <w:r w:rsidRPr="00B97317">
        <w:t xml:space="preserve"> расположения подразделений ИНКАХРАН.</w:t>
      </w:r>
    </w:p>
    <w:p w14:paraId="3B05A9FB" w14:textId="643AED4D" w:rsidR="00CE313D" w:rsidRPr="00B97317" w:rsidRDefault="00EE3816" w:rsidP="00990152">
      <w:pPr>
        <w:ind w:firstLine="567"/>
        <w:jc w:val="both"/>
      </w:pPr>
      <w:r w:rsidRPr="00B97317">
        <w:t xml:space="preserve">1.1.1 </w:t>
      </w:r>
      <w:r w:rsidR="00B76E14" w:rsidRPr="00B97317">
        <w:t xml:space="preserve">ИНКАХРАН осуществляет </w:t>
      </w:r>
      <w:r w:rsidR="00064928" w:rsidRPr="00B97317">
        <w:t>пересчет проинкассированн</w:t>
      </w:r>
      <w:r w:rsidR="00661DD1" w:rsidRPr="00B97317">
        <w:t>ой</w:t>
      </w:r>
      <w:r w:rsidR="00064928" w:rsidRPr="00B97317">
        <w:t xml:space="preserve"> </w:t>
      </w:r>
      <w:r w:rsidR="00661DD1" w:rsidRPr="00B97317">
        <w:t>Денежной выручки</w:t>
      </w:r>
      <w:r w:rsidR="00064928" w:rsidRPr="00B97317">
        <w:t xml:space="preserve"> и зачисление </w:t>
      </w:r>
      <w:r w:rsidR="00661DD1" w:rsidRPr="00B97317">
        <w:t>ее</w:t>
      </w:r>
      <w:r w:rsidR="00137901" w:rsidRPr="00B97317">
        <w:t xml:space="preserve"> </w:t>
      </w:r>
      <w:r w:rsidR="00CE313D" w:rsidRPr="00B97317">
        <w:t xml:space="preserve">на корреспондентский </w:t>
      </w:r>
      <w:r w:rsidR="00064928" w:rsidRPr="00B97317">
        <w:t>счет Банка</w:t>
      </w:r>
      <w:r w:rsidR="00501904" w:rsidRPr="00B97317">
        <w:t xml:space="preserve"> </w:t>
      </w:r>
      <w:r w:rsidR="00C12F21">
        <w:t>30109810955990000056</w:t>
      </w:r>
      <w:r w:rsidR="002B0380" w:rsidRPr="00B97317">
        <w:t>,</w:t>
      </w:r>
      <w:r w:rsidR="00064928" w:rsidRPr="00B97317">
        <w:t xml:space="preserve"> открытый в ИНКАХРАН</w:t>
      </w:r>
      <w:r w:rsidR="00B76E14" w:rsidRPr="00B97317">
        <w:t xml:space="preserve"> (далее </w:t>
      </w:r>
      <w:r w:rsidR="007B5BE9" w:rsidRPr="00B97317">
        <w:t>–</w:t>
      </w:r>
      <w:r w:rsidR="00B76E14" w:rsidRPr="00B97317">
        <w:t xml:space="preserve"> </w:t>
      </w:r>
      <w:r w:rsidR="00C55A41" w:rsidRPr="00B97317">
        <w:t>«</w:t>
      </w:r>
      <w:r w:rsidR="00B76E14" w:rsidRPr="00B97317">
        <w:t>Счет Банка</w:t>
      </w:r>
      <w:r w:rsidR="00C55A41" w:rsidRPr="00B97317">
        <w:t>»</w:t>
      </w:r>
      <w:r w:rsidR="00B76E14" w:rsidRPr="00B97317">
        <w:t>)</w:t>
      </w:r>
      <w:r w:rsidR="00064928" w:rsidRPr="00B97317">
        <w:t xml:space="preserve">, в целях </w:t>
      </w:r>
      <w:r w:rsidR="00661DD1" w:rsidRPr="00B97317">
        <w:t>ее</w:t>
      </w:r>
      <w:r w:rsidR="00CE313D" w:rsidRPr="00B97317">
        <w:t xml:space="preserve"> </w:t>
      </w:r>
      <w:r w:rsidR="00064928" w:rsidRPr="00B97317">
        <w:t xml:space="preserve">последующего зачисления </w:t>
      </w:r>
      <w:r w:rsidR="00CE313D" w:rsidRPr="00B97317">
        <w:t xml:space="preserve">Банком </w:t>
      </w:r>
      <w:r w:rsidR="00B76E14" w:rsidRPr="00B97317">
        <w:t xml:space="preserve">на расчетный счет </w:t>
      </w:r>
      <w:r w:rsidR="00064928" w:rsidRPr="00B97317">
        <w:t>Клиент</w:t>
      </w:r>
      <w:r w:rsidR="00B76E14" w:rsidRPr="00B97317">
        <w:t>а</w:t>
      </w:r>
      <w:r w:rsidR="00137901" w:rsidRPr="00B97317">
        <w:t>,</w:t>
      </w:r>
      <w:r w:rsidR="00C360BE" w:rsidRPr="00B97317">
        <w:t xml:space="preserve"> </w:t>
      </w:r>
      <w:r w:rsidR="00475B3F" w:rsidRPr="00B97317">
        <w:t xml:space="preserve">открытый в Банке и </w:t>
      </w:r>
      <w:r w:rsidR="00FE7A11" w:rsidRPr="00B97317">
        <w:t xml:space="preserve">указанный в </w:t>
      </w:r>
      <w:r w:rsidR="00395766" w:rsidRPr="00B97317">
        <w:t>р</w:t>
      </w:r>
      <w:r w:rsidR="00FE7A11" w:rsidRPr="00B97317">
        <w:t xml:space="preserve">азделе 9 Договора </w:t>
      </w:r>
      <w:r w:rsidR="00B76E14" w:rsidRPr="00B97317">
        <w:t>(далее</w:t>
      </w:r>
      <w:r w:rsidR="00CE313D" w:rsidRPr="00B97317">
        <w:t xml:space="preserve"> </w:t>
      </w:r>
      <w:r w:rsidR="009E431B" w:rsidRPr="00B97317">
        <w:t>–</w:t>
      </w:r>
      <w:r w:rsidR="00B76E14" w:rsidRPr="00B97317">
        <w:t xml:space="preserve"> </w:t>
      </w:r>
      <w:r w:rsidR="009E431B" w:rsidRPr="00B97317">
        <w:t>«</w:t>
      </w:r>
      <w:r w:rsidR="00B76E14" w:rsidRPr="00B97317">
        <w:t>Счет Клиента</w:t>
      </w:r>
      <w:r w:rsidR="009E431B" w:rsidRPr="00B97317">
        <w:t>»</w:t>
      </w:r>
      <w:r w:rsidR="00B76E14" w:rsidRPr="00B97317">
        <w:t>)</w:t>
      </w:r>
      <w:r w:rsidR="00FB14EE" w:rsidRPr="00B97317">
        <w:t>,</w:t>
      </w:r>
      <w:r w:rsidR="00064928" w:rsidRPr="00B97317">
        <w:t xml:space="preserve"> в с</w:t>
      </w:r>
      <w:r w:rsidR="00B76E14" w:rsidRPr="00B97317">
        <w:t>оответствии с п. 1.3 Договора</w:t>
      </w:r>
      <w:r w:rsidR="00CE313D" w:rsidRPr="00B97317">
        <w:t>.</w:t>
      </w:r>
    </w:p>
    <w:p w14:paraId="6356E0D1" w14:textId="2729D4C8" w:rsidR="00FE7A11" w:rsidRPr="00B97317" w:rsidRDefault="00064928" w:rsidP="00FE7A11">
      <w:pPr>
        <w:pStyle w:val="23"/>
        <w:spacing w:before="0" w:after="0"/>
        <w:ind w:right="0" w:firstLine="547"/>
        <w:rPr>
          <w:sz w:val="24"/>
        </w:rPr>
      </w:pPr>
      <w:r w:rsidRPr="00B97317">
        <w:rPr>
          <w:sz w:val="24"/>
        </w:rPr>
        <w:t xml:space="preserve">1.2. </w:t>
      </w:r>
      <w:r w:rsidR="00FE7A11" w:rsidRPr="00B97317">
        <w:rPr>
          <w:sz w:val="24"/>
        </w:rPr>
        <w:t xml:space="preserve">ИНКАХРАН на основании заявок Клиента на доставку разменных денежных средств, составленных по форме Приложений 2, 2.1 к Договору (далее – «Заявки на размен»), </w:t>
      </w:r>
      <w:r w:rsidR="009D32FA" w:rsidRPr="00B97317">
        <w:rPr>
          <w:sz w:val="24"/>
        </w:rPr>
        <w:t xml:space="preserve"> совместно </w:t>
      </w:r>
      <w:r w:rsidR="00FE7A11" w:rsidRPr="00B97317">
        <w:rPr>
          <w:sz w:val="24"/>
        </w:rPr>
        <w:t>с инкассацией обеспечивает Клиента разменной денежной наличностью</w:t>
      </w:r>
      <w:r w:rsidR="00FE7A11" w:rsidRPr="00B97317">
        <w:rPr>
          <w:rStyle w:val="afa"/>
          <w:sz w:val="24"/>
        </w:rPr>
        <w:footnoteReference w:id="2"/>
      </w:r>
      <w:r w:rsidR="00FE7A11" w:rsidRPr="00B97317">
        <w:rPr>
          <w:sz w:val="24"/>
        </w:rPr>
        <w:t xml:space="preserve"> / разменными денежными фондами</w:t>
      </w:r>
      <w:r w:rsidR="00FE7A11" w:rsidRPr="00B97317">
        <w:rPr>
          <w:rStyle w:val="afa"/>
          <w:sz w:val="24"/>
        </w:rPr>
        <w:footnoteReference w:id="3"/>
      </w:r>
      <w:r w:rsidR="00FE7A11" w:rsidRPr="00B97317">
        <w:rPr>
          <w:sz w:val="24"/>
        </w:rPr>
        <w:t xml:space="preserve"> (далее по тексту – «Разменные денежные средства»).</w:t>
      </w:r>
    </w:p>
    <w:p w14:paraId="16FB9B94" w14:textId="44110FF8" w:rsidR="009C1465" w:rsidRPr="00B97317" w:rsidRDefault="00064928" w:rsidP="00FE7A11">
      <w:pPr>
        <w:pStyle w:val="23"/>
        <w:spacing w:before="0" w:after="0"/>
        <w:ind w:right="0" w:firstLine="567"/>
        <w:rPr>
          <w:sz w:val="24"/>
        </w:rPr>
      </w:pPr>
      <w:r w:rsidRPr="00B97317">
        <w:rPr>
          <w:sz w:val="24"/>
        </w:rPr>
        <w:t xml:space="preserve">1.3. Банк осуществляет зачисление </w:t>
      </w:r>
      <w:r w:rsidR="00661DD1" w:rsidRPr="00B97317">
        <w:rPr>
          <w:sz w:val="24"/>
        </w:rPr>
        <w:t>Д</w:t>
      </w:r>
      <w:r w:rsidRPr="00B97317">
        <w:rPr>
          <w:sz w:val="24"/>
        </w:rPr>
        <w:t>енежн</w:t>
      </w:r>
      <w:r w:rsidR="00B76E14" w:rsidRPr="00B97317">
        <w:rPr>
          <w:sz w:val="24"/>
        </w:rPr>
        <w:t>ой</w:t>
      </w:r>
      <w:r w:rsidRPr="00B97317">
        <w:rPr>
          <w:sz w:val="24"/>
        </w:rPr>
        <w:t xml:space="preserve"> </w:t>
      </w:r>
      <w:r w:rsidR="00B76E14" w:rsidRPr="00B97317">
        <w:rPr>
          <w:sz w:val="24"/>
        </w:rPr>
        <w:t>выручки</w:t>
      </w:r>
      <w:r w:rsidR="00E40FFB" w:rsidRPr="00B97317">
        <w:rPr>
          <w:sz w:val="24"/>
        </w:rPr>
        <w:t>, пересчитанн</w:t>
      </w:r>
      <w:r w:rsidR="00B76E14" w:rsidRPr="00B97317">
        <w:rPr>
          <w:sz w:val="24"/>
        </w:rPr>
        <w:t>ой</w:t>
      </w:r>
      <w:r w:rsidR="00E40FFB" w:rsidRPr="00B97317">
        <w:rPr>
          <w:sz w:val="24"/>
        </w:rPr>
        <w:t xml:space="preserve"> ИНКАХРАН</w:t>
      </w:r>
      <w:r w:rsidRPr="00B97317">
        <w:rPr>
          <w:sz w:val="24"/>
        </w:rPr>
        <w:t xml:space="preserve"> </w:t>
      </w:r>
      <w:r w:rsidR="00B76E14" w:rsidRPr="00B97317">
        <w:rPr>
          <w:sz w:val="24"/>
        </w:rPr>
        <w:t>в соответствии с п. 1.1 настоящего Договора, на Счет Клиента</w:t>
      </w:r>
      <w:r w:rsidR="00FE7A11" w:rsidRPr="00B97317">
        <w:rPr>
          <w:sz w:val="24"/>
        </w:rPr>
        <w:t xml:space="preserve"> в Банке</w:t>
      </w:r>
      <w:r w:rsidR="00B76E14" w:rsidRPr="00B97317">
        <w:rPr>
          <w:sz w:val="24"/>
        </w:rPr>
        <w:t xml:space="preserve"> </w:t>
      </w:r>
      <w:r w:rsidRPr="00B97317">
        <w:rPr>
          <w:sz w:val="24"/>
        </w:rPr>
        <w:t xml:space="preserve">на </w:t>
      </w:r>
      <w:r w:rsidR="004F7BB6" w:rsidRPr="00B97317">
        <w:rPr>
          <w:sz w:val="24"/>
        </w:rPr>
        <w:t xml:space="preserve">основании </w:t>
      </w:r>
      <w:r w:rsidR="0040577E" w:rsidRPr="00B97317">
        <w:rPr>
          <w:sz w:val="24"/>
        </w:rPr>
        <w:t xml:space="preserve">расчетного документа, оформленного в соответствии с законодательством РФ (далее – </w:t>
      </w:r>
      <w:r w:rsidR="006270EE" w:rsidRPr="00B97317">
        <w:rPr>
          <w:sz w:val="24"/>
        </w:rPr>
        <w:t>«</w:t>
      </w:r>
      <w:r w:rsidR="0040577E" w:rsidRPr="00B97317">
        <w:rPr>
          <w:sz w:val="24"/>
        </w:rPr>
        <w:t>расчетный документ</w:t>
      </w:r>
      <w:r w:rsidR="006270EE" w:rsidRPr="00B97317">
        <w:rPr>
          <w:sz w:val="24"/>
        </w:rPr>
        <w:t>»</w:t>
      </w:r>
      <w:r w:rsidR="0040577E" w:rsidRPr="00B97317">
        <w:rPr>
          <w:sz w:val="24"/>
        </w:rPr>
        <w:t>)</w:t>
      </w:r>
      <w:r w:rsidR="004F7BB6" w:rsidRPr="00B97317">
        <w:rPr>
          <w:sz w:val="24"/>
        </w:rPr>
        <w:t xml:space="preserve">, </w:t>
      </w:r>
      <w:r w:rsidRPr="00B97317">
        <w:rPr>
          <w:sz w:val="24"/>
        </w:rPr>
        <w:t>полученно</w:t>
      </w:r>
      <w:r w:rsidR="004F7BB6" w:rsidRPr="00B97317">
        <w:rPr>
          <w:sz w:val="24"/>
        </w:rPr>
        <w:t xml:space="preserve">го от ИНКАХРАН по </w:t>
      </w:r>
      <w:r w:rsidR="009A56DB" w:rsidRPr="00B97317">
        <w:rPr>
          <w:sz w:val="24"/>
        </w:rPr>
        <w:t xml:space="preserve">согласованному </w:t>
      </w:r>
      <w:r w:rsidR="00F9792B" w:rsidRPr="00B97317">
        <w:rPr>
          <w:sz w:val="24"/>
        </w:rPr>
        <w:t xml:space="preserve">защищенному </w:t>
      </w:r>
      <w:r w:rsidR="009A56DB" w:rsidRPr="00B97317">
        <w:rPr>
          <w:sz w:val="24"/>
        </w:rPr>
        <w:t>каналу электронной связи</w:t>
      </w:r>
      <w:r w:rsidR="00D82CBB" w:rsidRPr="00B97317">
        <w:rPr>
          <w:sz w:val="24"/>
        </w:rPr>
        <w:t xml:space="preserve"> </w:t>
      </w:r>
      <w:r w:rsidR="009A56DB" w:rsidRPr="00B97317">
        <w:rPr>
          <w:sz w:val="24"/>
        </w:rPr>
        <w:t>в соответствии с Договором корреспондентского счета</w:t>
      </w:r>
      <w:r w:rsidR="00D82CBB" w:rsidRPr="00B97317">
        <w:rPr>
          <w:sz w:val="24"/>
        </w:rPr>
        <w:t xml:space="preserve"> №</w:t>
      </w:r>
      <w:r w:rsidR="004F1D89" w:rsidRPr="00B97317">
        <w:rPr>
          <w:sz w:val="24"/>
        </w:rPr>
        <w:t xml:space="preserve"> </w:t>
      </w:r>
      <w:r w:rsidR="00D14B53">
        <w:rPr>
          <w:sz w:val="24"/>
        </w:rPr>
        <w:t>56/11/2017</w:t>
      </w:r>
      <w:r w:rsidR="000C5801" w:rsidRPr="00B97317">
        <w:rPr>
          <w:sz w:val="24"/>
        </w:rPr>
        <w:t xml:space="preserve"> </w:t>
      </w:r>
      <w:r w:rsidR="00D82CBB" w:rsidRPr="00B97317">
        <w:rPr>
          <w:sz w:val="24"/>
        </w:rPr>
        <w:t>от «</w:t>
      </w:r>
      <w:r w:rsidR="00D14B53">
        <w:rPr>
          <w:sz w:val="24"/>
        </w:rPr>
        <w:t>27</w:t>
      </w:r>
      <w:r w:rsidR="00D82CBB" w:rsidRPr="00B97317">
        <w:rPr>
          <w:sz w:val="24"/>
        </w:rPr>
        <w:t>»</w:t>
      </w:r>
      <w:r w:rsidR="00D14B53">
        <w:rPr>
          <w:sz w:val="24"/>
        </w:rPr>
        <w:t xml:space="preserve"> ноября</w:t>
      </w:r>
      <w:r w:rsidR="00BE3E05" w:rsidRPr="00B97317">
        <w:rPr>
          <w:sz w:val="24"/>
        </w:rPr>
        <w:t xml:space="preserve"> 2017 </w:t>
      </w:r>
      <w:r w:rsidR="00D82CBB" w:rsidRPr="00B97317">
        <w:rPr>
          <w:sz w:val="24"/>
        </w:rPr>
        <w:t>года,</w:t>
      </w:r>
      <w:r w:rsidR="009A56DB" w:rsidRPr="00B97317">
        <w:rPr>
          <w:sz w:val="24"/>
        </w:rPr>
        <w:t xml:space="preserve"> заключенному между ИНКАХРАН и Банком</w:t>
      </w:r>
      <w:r w:rsidR="00CC4C69" w:rsidRPr="00B97317">
        <w:rPr>
          <w:sz w:val="24"/>
        </w:rPr>
        <w:t xml:space="preserve"> (далее – </w:t>
      </w:r>
      <w:r w:rsidR="00CC4C69" w:rsidRPr="00B97317">
        <w:rPr>
          <w:sz w:val="24"/>
        </w:rPr>
        <w:lastRenderedPageBreak/>
        <w:t>Согласованный канал электронной связи между Банком и ИНКАХРАН)</w:t>
      </w:r>
      <w:r w:rsidR="00B76E14" w:rsidRPr="00B97317">
        <w:rPr>
          <w:sz w:val="24"/>
        </w:rPr>
        <w:t>.</w:t>
      </w:r>
      <w:r w:rsidR="00B3165D" w:rsidRPr="00B97317">
        <w:rPr>
          <w:sz w:val="24"/>
        </w:rPr>
        <w:t xml:space="preserve"> </w:t>
      </w:r>
      <w:r w:rsidR="006D1319" w:rsidRPr="00B97317">
        <w:rPr>
          <w:sz w:val="24"/>
        </w:rPr>
        <w:t>Осуществление Банком зачисления инкассированной Денежной выручки на Счет Клиента, происходит в соответствии с условиями Договора</w:t>
      </w:r>
      <w:r w:rsidR="009A56DB" w:rsidRPr="00B97317">
        <w:rPr>
          <w:sz w:val="24"/>
        </w:rPr>
        <w:t xml:space="preserve"> банковского счета</w:t>
      </w:r>
      <w:r w:rsidR="006D1319" w:rsidRPr="00B97317">
        <w:rPr>
          <w:sz w:val="24"/>
        </w:rPr>
        <w:t xml:space="preserve">, заключенного </w:t>
      </w:r>
      <w:r w:rsidR="007E05C7" w:rsidRPr="00B97317">
        <w:rPr>
          <w:sz w:val="24"/>
        </w:rPr>
        <w:t>Банком и Клиентом</w:t>
      </w:r>
      <w:r w:rsidR="006D1319" w:rsidRPr="00B97317">
        <w:rPr>
          <w:sz w:val="24"/>
        </w:rPr>
        <w:t xml:space="preserve"> (далее – </w:t>
      </w:r>
      <w:r w:rsidR="00C55A41" w:rsidRPr="00B97317">
        <w:rPr>
          <w:sz w:val="24"/>
        </w:rPr>
        <w:t>«</w:t>
      </w:r>
      <w:r w:rsidR="006D1319" w:rsidRPr="00B97317">
        <w:rPr>
          <w:sz w:val="24"/>
        </w:rPr>
        <w:t>Договор счета</w:t>
      </w:r>
      <w:r w:rsidR="00C55A41" w:rsidRPr="00B97317">
        <w:rPr>
          <w:sz w:val="24"/>
        </w:rPr>
        <w:t>»</w:t>
      </w:r>
      <w:r w:rsidR="006D1319" w:rsidRPr="00B97317">
        <w:rPr>
          <w:sz w:val="24"/>
        </w:rPr>
        <w:t>).</w:t>
      </w:r>
    </w:p>
    <w:p w14:paraId="4D8C3496" w14:textId="1624FD68" w:rsidR="00064928" w:rsidRPr="00B97317" w:rsidRDefault="00064928" w:rsidP="00FE7A11">
      <w:pPr>
        <w:pStyle w:val="23"/>
        <w:spacing w:before="0" w:after="0"/>
        <w:ind w:right="0" w:firstLine="567"/>
        <w:rPr>
          <w:sz w:val="24"/>
        </w:rPr>
      </w:pPr>
      <w:r w:rsidRPr="00B97317">
        <w:rPr>
          <w:sz w:val="24"/>
        </w:rPr>
        <w:t xml:space="preserve">1.4. Клиент полностью </w:t>
      </w:r>
      <w:r w:rsidR="00BA7860" w:rsidRPr="00B97317">
        <w:rPr>
          <w:sz w:val="24"/>
        </w:rPr>
        <w:t xml:space="preserve">и своевременно оплачивает </w:t>
      </w:r>
      <w:r w:rsidR="00D562A6" w:rsidRPr="00B97317">
        <w:rPr>
          <w:sz w:val="24"/>
        </w:rPr>
        <w:t>оказанные</w:t>
      </w:r>
      <w:r w:rsidRPr="00B97317">
        <w:rPr>
          <w:sz w:val="24"/>
        </w:rPr>
        <w:t xml:space="preserve"> </w:t>
      </w:r>
      <w:r w:rsidR="00037C15" w:rsidRPr="00B97317">
        <w:rPr>
          <w:sz w:val="24"/>
        </w:rPr>
        <w:t xml:space="preserve">ИНКАХРАН и Банком </w:t>
      </w:r>
      <w:r w:rsidR="00E40FFB" w:rsidRPr="00B97317">
        <w:rPr>
          <w:sz w:val="24"/>
        </w:rPr>
        <w:t>услуги</w:t>
      </w:r>
      <w:r w:rsidR="00137901" w:rsidRPr="00B97317">
        <w:rPr>
          <w:sz w:val="24"/>
        </w:rPr>
        <w:t>,</w:t>
      </w:r>
      <w:r w:rsidR="00FE7A11" w:rsidRPr="00B97317">
        <w:rPr>
          <w:sz w:val="24"/>
        </w:rPr>
        <w:t xml:space="preserve"> указанные в п.</w:t>
      </w:r>
      <w:r w:rsidR="00B3165D" w:rsidRPr="00B97317">
        <w:rPr>
          <w:sz w:val="24"/>
        </w:rPr>
        <w:t xml:space="preserve">п. </w:t>
      </w:r>
      <w:r w:rsidR="00395766" w:rsidRPr="00B97317">
        <w:rPr>
          <w:sz w:val="24"/>
        </w:rPr>
        <w:t>1.1 - 1.3</w:t>
      </w:r>
      <w:r w:rsidR="00FE7A11" w:rsidRPr="00B97317">
        <w:rPr>
          <w:sz w:val="24"/>
        </w:rPr>
        <w:t xml:space="preserve"> Договора</w:t>
      </w:r>
      <w:r w:rsidR="00E40FFB" w:rsidRPr="00B97317">
        <w:rPr>
          <w:sz w:val="24"/>
        </w:rPr>
        <w:t>.</w:t>
      </w:r>
    </w:p>
    <w:p w14:paraId="16CA44B2" w14:textId="77777777" w:rsidR="00064928" w:rsidRPr="00B97317" w:rsidRDefault="00064928" w:rsidP="00FE7A11">
      <w:pPr>
        <w:pStyle w:val="23"/>
        <w:spacing w:before="0" w:after="0"/>
        <w:ind w:right="0" w:firstLine="567"/>
        <w:rPr>
          <w:sz w:val="24"/>
        </w:rPr>
      </w:pPr>
      <w:r w:rsidRPr="00B97317">
        <w:rPr>
          <w:sz w:val="24"/>
        </w:rPr>
        <w:t xml:space="preserve">1.5. Для </w:t>
      </w:r>
      <w:r w:rsidR="00FE7A11" w:rsidRPr="00B97317">
        <w:rPr>
          <w:sz w:val="24"/>
        </w:rPr>
        <w:t xml:space="preserve">оказания услуг по </w:t>
      </w:r>
      <w:r w:rsidR="00C04856" w:rsidRPr="00B97317">
        <w:rPr>
          <w:sz w:val="24"/>
        </w:rPr>
        <w:t xml:space="preserve">охране и транспортировке </w:t>
      </w:r>
      <w:r w:rsidR="00227632" w:rsidRPr="00B97317">
        <w:rPr>
          <w:sz w:val="24"/>
        </w:rPr>
        <w:t>Наличных денег</w:t>
      </w:r>
      <w:r w:rsidR="00C04856" w:rsidRPr="00B97317">
        <w:rPr>
          <w:sz w:val="24"/>
        </w:rPr>
        <w:t xml:space="preserve"> Клиента </w:t>
      </w:r>
      <w:r w:rsidRPr="00B97317">
        <w:rPr>
          <w:sz w:val="24"/>
        </w:rPr>
        <w:t>ИНКАХРАН вправе</w:t>
      </w:r>
      <w:r w:rsidRPr="00B97317">
        <w:rPr>
          <w:bCs/>
          <w:sz w:val="24"/>
        </w:rPr>
        <w:t xml:space="preserve"> привлекать третьих лиц.</w:t>
      </w:r>
      <w:r w:rsidRPr="00B97317">
        <w:rPr>
          <w:sz w:val="24"/>
        </w:rPr>
        <w:t xml:space="preserve"> Ответственность перед </w:t>
      </w:r>
      <w:r w:rsidRPr="00B97317">
        <w:rPr>
          <w:bCs/>
          <w:sz w:val="24"/>
        </w:rPr>
        <w:t>Банком и Клиентом</w:t>
      </w:r>
      <w:r w:rsidRPr="00B97317">
        <w:rPr>
          <w:sz w:val="24"/>
        </w:rPr>
        <w:t xml:space="preserve"> за неисполнение или ненадлежащее исполнение обязательств такими третьими лицами несет ИНКАХРАН.</w:t>
      </w:r>
    </w:p>
    <w:p w14:paraId="68BA3136" w14:textId="711DBA5E" w:rsidR="00BF0322" w:rsidRPr="00B97317" w:rsidRDefault="00BF0322" w:rsidP="00BF0322">
      <w:pPr>
        <w:pStyle w:val="23"/>
        <w:spacing w:before="0" w:after="0"/>
        <w:ind w:right="0" w:firstLine="567"/>
        <w:rPr>
          <w:sz w:val="24"/>
        </w:rPr>
      </w:pPr>
      <w:r w:rsidRPr="00B97317">
        <w:rPr>
          <w:sz w:val="24"/>
        </w:rPr>
        <w:t>1.6. ИНКАХРАН в течение 7 (Семи) рабочих дн</w:t>
      </w:r>
      <w:r w:rsidR="00EC2CDA" w:rsidRPr="00B97317">
        <w:rPr>
          <w:sz w:val="24"/>
        </w:rPr>
        <w:t>ей</w:t>
      </w:r>
      <w:r w:rsidRPr="00B97317">
        <w:rPr>
          <w:sz w:val="24"/>
        </w:rPr>
        <w:t xml:space="preserve"> со дня заключения настоящего Договора направляет Клиенту по Согласованному средству связи</w:t>
      </w:r>
      <w:r w:rsidR="00374D4C" w:rsidRPr="00B97317">
        <w:rPr>
          <w:sz w:val="24"/>
        </w:rPr>
        <w:t xml:space="preserve">, установленному в </w:t>
      </w:r>
      <w:r w:rsidR="006B6FD4" w:rsidRPr="00B97317">
        <w:rPr>
          <w:sz w:val="24"/>
        </w:rPr>
        <w:t>Приложени</w:t>
      </w:r>
      <w:r w:rsidR="00374D4C" w:rsidRPr="00B97317">
        <w:rPr>
          <w:sz w:val="24"/>
        </w:rPr>
        <w:t>и</w:t>
      </w:r>
      <w:r w:rsidR="006B6FD4" w:rsidRPr="00B97317">
        <w:rPr>
          <w:sz w:val="24"/>
        </w:rPr>
        <w:t xml:space="preserve"> № 3 к Договору</w:t>
      </w:r>
      <w:r w:rsidR="00374D4C" w:rsidRPr="00B97317">
        <w:rPr>
          <w:sz w:val="24"/>
        </w:rPr>
        <w:t xml:space="preserve"> (далее – «Согласованное средство связи»</w:t>
      </w:r>
      <w:r w:rsidR="006B6FD4" w:rsidRPr="00B97317">
        <w:rPr>
          <w:sz w:val="24"/>
        </w:rPr>
        <w:t xml:space="preserve">) </w:t>
      </w:r>
      <w:r w:rsidRPr="00B97317">
        <w:rPr>
          <w:sz w:val="24"/>
        </w:rPr>
        <w:t xml:space="preserve">Список инкассаторов (Приложение </w:t>
      </w:r>
      <w:r w:rsidR="00E21538" w:rsidRPr="00B97317">
        <w:rPr>
          <w:sz w:val="24"/>
        </w:rPr>
        <w:t xml:space="preserve">№ </w:t>
      </w:r>
      <w:r w:rsidR="005A2EF1" w:rsidRPr="00B97317">
        <w:rPr>
          <w:sz w:val="24"/>
        </w:rPr>
        <w:t xml:space="preserve">6 </w:t>
      </w:r>
      <w:r w:rsidRPr="00B97317">
        <w:rPr>
          <w:sz w:val="24"/>
        </w:rPr>
        <w:t>к Договору) (далее –</w:t>
      </w:r>
      <w:r w:rsidR="007B46F4" w:rsidRPr="00B97317">
        <w:rPr>
          <w:sz w:val="24"/>
        </w:rPr>
        <w:t xml:space="preserve"> </w:t>
      </w:r>
      <w:r w:rsidRPr="00B97317">
        <w:rPr>
          <w:sz w:val="24"/>
        </w:rPr>
        <w:t>«Список инкассаторов»), которые будут осуществлять инкассацию Наличных денег Клиента на Объектах Клиента. Указанный Список инкассаторов должен включать в себя в обязательном порядке информацию о фамилии, имени, отчестве (при наличии)</w:t>
      </w:r>
      <w:r w:rsidR="00772EAC" w:rsidRPr="00B97317">
        <w:rPr>
          <w:sz w:val="24"/>
        </w:rPr>
        <w:t xml:space="preserve">, № удостоверения и № доверенности </w:t>
      </w:r>
      <w:r w:rsidR="00157F48" w:rsidRPr="00B97317">
        <w:rPr>
          <w:sz w:val="24"/>
        </w:rPr>
        <w:t>на к</w:t>
      </w:r>
      <w:r w:rsidRPr="00B97317">
        <w:rPr>
          <w:sz w:val="24"/>
        </w:rPr>
        <w:t xml:space="preserve">аждого инкассатора. </w:t>
      </w:r>
      <w:r w:rsidR="004209AD" w:rsidRPr="00B97317">
        <w:rPr>
          <w:sz w:val="24"/>
        </w:rPr>
        <w:t xml:space="preserve">В случае изменения Списка инкассаторов, </w:t>
      </w:r>
      <w:r w:rsidRPr="00B97317">
        <w:rPr>
          <w:sz w:val="24"/>
        </w:rPr>
        <w:t xml:space="preserve">ИНКАХРАН </w:t>
      </w:r>
      <w:r w:rsidR="004209AD" w:rsidRPr="00B97317">
        <w:rPr>
          <w:sz w:val="24"/>
        </w:rPr>
        <w:t>направляет</w:t>
      </w:r>
      <w:r w:rsidRPr="00B97317">
        <w:rPr>
          <w:sz w:val="24"/>
        </w:rPr>
        <w:t xml:space="preserve"> Клиенту обновленный </w:t>
      </w:r>
      <w:r w:rsidR="004209AD" w:rsidRPr="00B97317">
        <w:rPr>
          <w:sz w:val="24"/>
        </w:rPr>
        <w:t>С</w:t>
      </w:r>
      <w:r w:rsidRPr="00B97317">
        <w:rPr>
          <w:sz w:val="24"/>
        </w:rPr>
        <w:t xml:space="preserve">писок инкассаторов не позднее </w:t>
      </w:r>
      <w:r w:rsidR="00772EAC" w:rsidRPr="00B97317">
        <w:rPr>
          <w:sz w:val="24"/>
        </w:rPr>
        <w:t xml:space="preserve">2 </w:t>
      </w:r>
      <w:r w:rsidRPr="00B97317">
        <w:rPr>
          <w:sz w:val="24"/>
        </w:rPr>
        <w:t>(</w:t>
      </w:r>
      <w:r w:rsidR="009E431B" w:rsidRPr="00B97317">
        <w:rPr>
          <w:sz w:val="24"/>
        </w:rPr>
        <w:t>Д</w:t>
      </w:r>
      <w:r w:rsidR="00772EAC" w:rsidRPr="00B97317">
        <w:rPr>
          <w:sz w:val="24"/>
        </w:rPr>
        <w:t>вух</w:t>
      </w:r>
      <w:r w:rsidRPr="00B97317">
        <w:rPr>
          <w:sz w:val="24"/>
        </w:rPr>
        <w:t xml:space="preserve">) рабочих дней до </w:t>
      </w:r>
      <w:r w:rsidR="001061C2" w:rsidRPr="00B97317">
        <w:rPr>
          <w:sz w:val="24"/>
        </w:rPr>
        <w:t>первой</w:t>
      </w:r>
      <w:r w:rsidRPr="00B97317">
        <w:rPr>
          <w:sz w:val="24"/>
        </w:rPr>
        <w:t xml:space="preserve"> инкассации</w:t>
      </w:r>
      <w:r w:rsidR="001061C2" w:rsidRPr="00B97317">
        <w:rPr>
          <w:sz w:val="24"/>
        </w:rPr>
        <w:t xml:space="preserve"> на основании данного Списка</w:t>
      </w:r>
      <w:r w:rsidRPr="00B97317">
        <w:rPr>
          <w:sz w:val="24"/>
        </w:rPr>
        <w:t>.</w:t>
      </w:r>
    </w:p>
    <w:p w14:paraId="49FEC892" w14:textId="77777777" w:rsidR="00D61E29" w:rsidRPr="00B97317" w:rsidRDefault="00E40FFB" w:rsidP="00990152">
      <w:pPr>
        <w:tabs>
          <w:tab w:val="left" w:pos="567"/>
        </w:tabs>
        <w:ind w:right="2" w:firstLine="510"/>
        <w:jc w:val="both"/>
      </w:pPr>
      <w:r w:rsidRPr="00B97317">
        <w:t>1.</w:t>
      </w:r>
      <w:r w:rsidR="00924D16" w:rsidRPr="00B97317">
        <w:t>7</w:t>
      </w:r>
      <w:r w:rsidRPr="00B97317">
        <w:t xml:space="preserve">. </w:t>
      </w:r>
      <w:r w:rsidR="00064928" w:rsidRPr="00B97317">
        <w:t>Стороны при исполнении своих обязательств руководствуются условиями настоящего Договора, требованиями законодательства Российской Федерации</w:t>
      </w:r>
      <w:r w:rsidR="00C04856" w:rsidRPr="00B97317">
        <w:t xml:space="preserve"> и Банка России, включая соответствующие требования Федерального закона от 07.08.2001 № 115-ФЗ «О противодействии легализации (отмыванию) доходов, полученных преступным путем, и финансированию терроризма» и нормативно-правовых актов Банка России в этой сфере</w:t>
      </w:r>
      <w:r w:rsidR="00064928" w:rsidRPr="00B97317">
        <w:t>.</w:t>
      </w:r>
    </w:p>
    <w:p w14:paraId="4E616EB7" w14:textId="77777777" w:rsidR="00D61E29" w:rsidRPr="00B97317" w:rsidRDefault="00D61E29" w:rsidP="00990152">
      <w:pPr>
        <w:tabs>
          <w:tab w:val="left" w:pos="567"/>
        </w:tabs>
        <w:ind w:right="2" w:firstLine="510"/>
        <w:jc w:val="both"/>
      </w:pPr>
    </w:p>
    <w:p w14:paraId="0AE14EFB" w14:textId="77777777" w:rsidR="00E23605" w:rsidRDefault="00064928" w:rsidP="00DF7AED">
      <w:pPr>
        <w:numPr>
          <w:ilvl w:val="0"/>
          <w:numId w:val="4"/>
        </w:numPr>
        <w:tabs>
          <w:tab w:val="left" w:pos="993"/>
          <w:tab w:val="left" w:pos="1276"/>
        </w:tabs>
        <w:spacing w:after="100" w:afterAutospacing="1"/>
        <w:ind w:left="0" w:right="-6" w:firstLine="426"/>
        <w:jc w:val="center"/>
        <w:outlineLvl w:val="0"/>
        <w:rPr>
          <w:b/>
        </w:rPr>
      </w:pPr>
      <w:r w:rsidRPr="00B97317">
        <w:rPr>
          <w:b/>
        </w:rPr>
        <w:t>Права и обязанности Сторон</w:t>
      </w:r>
    </w:p>
    <w:p w14:paraId="009FA743" w14:textId="6208D7A0" w:rsidR="00064928" w:rsidRPr="00B97317" w:rsidRDefault="00064928" w:rsidP="00DF7AED">
      <w:pPr>
        <w:numPr>
          <w:ilvl w:val="1"/>
          <w:numId w:val="4"/>
        </w:numPr>
        <w:tabs>
          <w:tab w:val="left" w:pos="993"/>
          <w:tab w:val="left" w:pos="1276"/>
        </w:tabs>
        <w:spacing w:after="80"/>
        <w:ind w:left="0" w:right="-6" w:firstLine="426"/>
        <w:jc w:val="both"/>
        <w:outlineLvl w:val="0"/>
        <w:rPr>
          <w:b/>
          <w:iCs/>
        </w:rPr>
      </w:pPr>
      <w:r w:rsidRPr="00B97317">
        <w:rPr>
          <w:b/>
          <w:iCs/>
        </w:rPr>
        <w:t xml:space="preserve">ИНКАХРАН обязуется: </w:t>
      </w:r>
    </w:p>
    <w:p w14:paraId="07E07209" w14:textId="2F76DF7A" w:rsidR="00064928" w:rsidRPr="00B97317" w:rsidRDefault="00064928" w:rsidP="00DF7AED">
      <w:pPr>
        <w:pStyle w:val="ac"/>
        <w:numPr>
          <w:ilvl w:val="2"/>
          <w:numId w:val="4"/>
        </w:numPr>
        <w:tabs>
          <w:tab w:val="left" w:pos="993"/>
          <w:tab w:val="left" w:pos="1276"/>
        </w:tabs>
        <w:ind w:left="0" w:firstLine="426"/>
      </w:pPr>
      <w:r w:rsidRPr="00B97317">
        <w:t xml:space="preserve">Осуществлять инкассацию (сбор, транспортировку и сдачу в </w:t>
      </w:r>
      <w:r w:rsidR="00661DD1" w:rsidRPr="00B97317">
        <w:rPr>
          <w:lang w:val="ru-RU"/>
        </w:rPr>
        <w:t>К</w:t>
      </w:r>
      <w:r w:rsidRPr="00B97317">
        <w:t xml:space="preserve">ассовый центр ИНКАХРАН) </w:t>
      </w:r>
      <w:r w:rsidR="00A953CC" w:rsidRPr="00B97317">
        <w:rPr>
          <w:lang w:val="ru-RU"/>
        </w:rPr>
        <w:t xml:space="preserve">Наличных денег </w:t>
      </w:r>
      <w:r w:rsidRPr="00B97317">
        <w:t>Клиента в соответствии с графиком</w:t>
      </w:r>
      <w:r w:rsidR="00DE6AD0" w:rsidRPr="00B97317">
        <w:rPr>
          <w:lang w:val="ru-RU"/>
        </w:rPr>
        <w:t xml:space="preserve">, </w:t>
      </w:r>
      <w:r w:rsidR="007B5BE9" w:rsidRPr="00B97317">
        <w:rPr>
          <w:lang w:val="ru-RU"/>
        </w:rPr>
        <w:t xml:space="preserve">который </w:t>
      </w:r>
      <w:r w:rsidR="00DE6AD0" w:rsidRPr="00B97317">
        <w:rPr>
          <w:lang w:val="ru-RU"/>
        </w:rPr>
        <w:t>устан</w:t>
      </w:r>
      <w:r w:rsidR="002004E6" w:rsidRPr="00B97317">
        <w:rPr>
          <w:lang w:val="ru-RU"/>
        </w:rPr>
        <w:t>а</w:t>
      </w:r>
      <w:r w:rsidR="00DE6AD0" w:rsidRPr="00B97317">
        <w:rPr>
          <w:lang w:val="ru-RU"/>
        </w:rPr>
        <w:t>вл</w:t>
      </w:r>
      <w:r w:rsidR="007B5BE9" w:rsidRPr="00B97317">
        <w:rPr>
          <w:lang w:val="ru-RU"/>
        </w:rPr>
        <w:t>ивается</w:t>
      </w:r>
      <w:r w:rsidR="00DE6AD0" w:rsidRPr="00B97317">
        <w:rPr>
          <w:lang w:val="ru-RU"/>
        </w:rPr>
        <w:t xml:space="preserve"> в Реестре </w:t>
      </w:r>
      <w:r w:rsidR="002004E6" w:rsidRPr="00B97317">
        <w:rPr>
          <w:lang w:val="ru-RU"/>
        </w:rPr>
        <w:t xml:space="preserve">и заранее </w:t>
      </w:r>
      <w:r w:rsidRPr="00B97317">
        <w:t xml:space="preserve"> согласованн</w:t>
      </w:r>
      <w:r w:rsidR="002004E6" w:rsidRPr="00B97317">
        <w:rPr>
          <w:lang w:val="ru-RU"/>
        </w:rPr>
        <w:t>о</w:t>
      </w:r>
      <w:r w:rsidRPr="00B97317">
        <w:t xml:space="preserve">м </w:t>
      </w:r>
      <w:r w:rsidR="002004E6" w:rsidRPr="00B97317">
        <w:rPr>
          <w:lang w:val="ru-RU"/>
        </w:rPr>
        <w:t xml:space="preserve"> </w:t>
      </w:r>
      <w:r w:rsidRPr="00B97317">
        <w:t>в порядке, предусмотренном п.п. 2.1.2, 2.2.</w:t>
      </w:r>
      <w:r w:rsidR="006107D8" w:rsidRPr="00B97317">
        <w:rPr>
          <w:lang w:val="ru-RU"/>
        </w:rPr>
        <w:t>1</w:t>
      </w:r>
      <w:r w:rsidRPr="00B97317">
        <w:t xml:space="preserve"> Договора. </w:t>
      </w:r>
    </w:p>
    <w:p w14:paraId="48837BB1" w14:textId="4951F0D9" w:rsidR="00064928" w:rsidRPr="00B97317" w:rsidRDefault="00064928" w:rsidP="00DF7AED">
      <w:pPr>
        <w:pStyle w:val="ac"/>
        <w:numPr>
          <w:ilvl w:val="2"/>
          <w:numId w:val="4"/>
        </w:numPr>
        <w:tabs>
          <w:tab w:val="left" w:pos="993"/>
          <w:tab w:val="left" w:pos="1276"/>
        </w:tabs>
        <w:ind w:left="0" w:firstLine="426"/>
      </w:pPr>
      <w:r w:rsidRPr="00B97317">
        <w:rPr>
          <w:bCs/>
        </w:rPr>
        <w:t xml:space="preserve">Рассматривать и согласовывать </w:t>
      </w:r>
      <w:r w:rsidR="009E79F5" w:rsidRPr="00B97317">
        <w:rPr>
          <w:bCs/>
          <w:lang w:val="ru-RU"/>
        </w:rPr>
        <w:t>представленные</w:t>
      </w:r>
      <w:r w:rsidR="003003DA" w:rsidRPr="00B97317">
        <w:rPr>
          <w:bCs/>
          <w:lang w:val="ru-RU"/>
        </w:rPr>
        <w:t xml:space="preserve"> </w:t>
      </w:r>
      <w:r w:rsidR="00456AEA" w:rsidRPr="00B97317">
        <w:rPr>
          <w:bCs/>
          <w:lang w:val="ru-RU"/>
        </w:rPr>
        <w:t>Клиент</w:t>
      </w:r>
      <w:r w:rsidR="009E79F5" w:rsidRPr="00B97317">
        <w:rPr>
          <w:bCs/>
          <w:lang w:val="ru-RU"/>
        </w:rPr>
        <w:t>ом</w:t>
      </w:r>
      <w:r w:rsidR="00456AEA" w:rsidRPr="00B97317">
        <w:rPr>
          <w:bCs/>
        </w:rPr>
        <w:t xml:space="preserve"> </w:t>
      </w:r>
      <w:r w:rsidRPr="00B97317">
        <w:rPr>
          <w:bCs/>
        </w:rPr>
        <w:t xml:space="preserve">проекты </w:t>
      </w:r>
      <w:r w:rsidR="009B2344" w:rsidRPr="00B97317">
        <w:rPr>
          <w:bCs/>
          <w:lang w:val="ru-RU"/>
        </w:rPr>
        <w:t>Реестров</w:t>
      </w:r>
      <w:r w:rsidRPr="00B97317">
        <w:t xml:space="preserve">, с оценкой безопасности (уровня риска) объектов инкассации Клиента (далее – </w:t>
      </w:r>
      <w:r w:rsidR="0030276E" w:rsidRPr="00B97317">
        <w:rPr>
          <w:lang w:val="ru-RU"/>
        </w:rPr>
        <w:t>«</w:t>
      </w:r>
      <w:r w:rsidR="00FE7A11" w:rsidRPr="00B97317">
        <w:t>О</w:t>
      </w:r>
      <w:r w:rsidRPr="00B97317">
        <w:t>бъекты Клиента</w:t>
      </w:r>
      <w:r w:rsidR="0030276E" w:rsidRPr="00B97317">
        <w:rPr>
          <w:lang w:val="ru-RU"/>
        </w:rPr>
        <w:t>»</w:t>
      </w:r>
      <w:r w:rsidRPr="00B97317">
        <w:t>) в следующие сроки:</w:t>
      </w:r>
    </w:p>
    <w:p w14:paraId="772D1206" w14:textId="4046850D" w:rsidR="00064928" w:rsidRPr="00B97317" w:rsidRDefault="00037C15" w:rsidP="00DF7AED">
      <w:pPr>
        <w:pStyle w:val="ac"/>
        <w:numPr>
          <w:ilvl w:val="3"/>
          <w:numId w:val="4"/>
        </w:numPr>
        <w:tabs>
          <w:tab w:val="left" w:pos="851"/>
          <w:tab w:val="left" w:pos="1276"/>
        </w:tabs>
        <w:ind w:left="1276"/>
        <w:rPr>
          <w:bCs/>
        </w:rPr>
      </w:pPr>
      <w:r w:rsidRPr="00B97317">
        <w:rPr>
          <w:bCs/>
          <w:lang w:val="ru-RU"/>
        </w:rPr>
        <w:t xml:space="preserve"> </w:t>
      </w:r>
      <w:r w:rsidR="00064928" w:rsidRPr="00B97317">
        <w:rPr>
          <w:bCs/>
        </w:rPr>
        <w:t>До 5</w:t>
      </w:r>
      <w:r w:rsidR="00FE7A11" w:rsidRPr="00B97317">
        <w:rPr>
          <w:bCs/>
        </w:rPr>
        <w:t xml:space="preserve"> (Пяти)</w:t>
      </w:r>
      <w:r w:rsidR="00064928" w:rsidRPr="00B97317">
        <w:rPr>
          <w:bCs/>
        </w:rPr>
        <w:t xml:space="preserve"> объектов – не более </w:t>
      </w:r>
      <w:r w:rsidR="00157F48" w:rsidRPr="00B97317">
        <w:rPr>
          <w:bCs/>
          <w:lang w:val="ru-RU"/>
        </w:rPr>
        <w:t>5</w:t>
      </w:r>
      <w:r w:rsidR="008D2B83" w:rsidRPr="00B97317">
        <w:rPr>
          <w:bCs/>
        </w:rPr>
        <w:t xml:space="preserve"> </w:t>
      </w:r>
      <w:r w:rsidR="00FE7A11" w:rsidRPr="00B97317">
        <w:rPr>
          <w:bCs/>
        </w:rPr>
        <w:t>(</w:t>
      </w:r>
      <w:r w:rsidR="006D5AE0" w:rsidRPr="00B97317">
        <w:rPr>
          <w:bCs/>
          <w:lang w:val="ru-RU"/>
        </w:rPr>
        <w:t>П</w:t>
      </w:r>
      <w:r w:rsidR="00157F48" w:rsidRPr="00B97317">
        <w:rPr>
          <w:bCs/>
          <w:lang w:val="ru-RU"/>
        </w:rPr>
        <w:t>яти) рабочих</w:t>
      </w:r>
      <w:r w:rsidR="00064928" w:rsidRPr="00B97317">
        <w:rPr>
          <w:bCs/>
        </w:rPr>
        <w:t xml:space="preserve"> дней со дня, следующего за днем получения проекта </w:t>
      </w:r>
      <w:r w:rsidR="009B2344" w:rsidRPr="00B97317">
        <w:rPr>
          <w:bCs/>
          <w:lang w:val="ru-RU"/>
        </w:rPr>
        <w:t>Реестра</w:t>
      </w:r>
      <w:r w:rsidR="00064928" w:rsidRPr="00B97317">
        <w:rPr>
          <w:bCs/>
        </w:rPr>
        <w:t>;</w:t>
      </w:r>
      <w:r w:rsidR="009E79F5" w:rsidRPr="00B97317">
        <w:rPr>
          <w:bCs/>
          <w:lang w:val="ru-RU"/>
        </w:rPr>
        <w:t xml:space="preserve"> </w:t>
      </w:r>
    </w:p>
    <w:p w14:paraId="171954BC" w14:textId="21AE65BA" w:rsidR="00064928" w:rsidRPr="00B97317" w:rsidRDefault="00037C15" w:rsidP="00DF7AED">
      <w:pPr>
        <w:pStyle w:val="ac"/>
        <w:numPr>
          <w:ilvl w:val="3"/>
          <w:numId w:val="4"/>
        </w:numPr>
        <w:tabs>
          <w:tab w:val="left" w:pos="851"/>
          <w:tab w:val="left" w:pos="1276"/>
        </w:tabs>
        <w:ind w:left="1276"/>
        <w:rPr>
          <w:bCs/>
        </w:rPr>
      </w:pPr>
      <w:r w:rsidRPr="00B97317">
        <w:rPr>
          <w:bCs/>
          <w:lang w:val="ru-RU"/>
        </w:rPr>
        <w:t xml:space="preserve"> </w:t>
      </w:r>
      <w:r w:rsidR="00064928" w:rsidRPr="00B97317">
        <w:rPr>
          <w:bCs/>
        </w:rPr>
        <w:t>От 5</w:t>
      </w:r>
      <w:r w:rsidR="00FE7A11" w:rsidRPr="00B97317">
        <w:rPr>
          <w:bCs/>
        </w:rPr>
        <w:t xml:space="preserve"> (Пяти) </w:t>
      </w:r>
      <w:r w:rsidR="00064928" w:rsidRPr="00B97317">
        <w:rPr>
          <w:bCs/>
        </w:rPr>
        <w:t xml:space="preserve"> до 15</w:t>
      </w:r>
      <w:r w:rsidR="00FE7A11" w:rsidRPr="00B97317">
        <w:rPr>
          <w:bCs/>
        </w:rPr>
        <w:t xml:space="preserve"> (Пятнадцати)</w:t>
      </w:r>
      <w:r w:rsidR="00064928" w:rsidRPr="00B97317">
        <w:rPr>
          <w:bCs/>
        </w:rPr>
        <w:t xml:space="preserve"> объектов – не более </w:t>
      </w:r>
      <w:r w:rsidR="00157F48" w:rsidRPr="00B97317">
        <w:rPr>
          <w:bCs/>
          <w:lang w:val="ru-RU"/>
        </w:rPr>
        <w:t>9</w:t>
      </w:r>
      <w:r w:rsidR="008D2B83" w:rsidRPr="00B97317">
        <w:rPr>
          <w:bCs/>
        </w:rPr>
        <w:t xml:space="preserve"> </w:t>
      </w:r>
      <w:r w:rsidR="00FE7A11" w:rsidRPr="00B97317">
        <w:rPr>
          <w:bCs/>
        </w:rPr>
        <w:t>(</w:t>
      </w:r>
      <w:r w:rsidR="00157F48" w:rsidRPr="00B97317">
        <w:rPr>
          <w:bCs/>
          <w:lang w:val="ru-RU"/>
        </w:rPr>
        <w:t>Девяти</w:t>
      </w:r>
      <w:r w:rsidR="00FE7A11" w:rsidRPr="00B97317">
        <w:rPr>
          <w:bCs/>
        </w:rPr>
        <w:t>)</w:t>
      </w:r>
      <w:r w:rsidR="00064928" w:rsidRPr="00B97317">
        <w:rPr>
          <w:bCs/>
        </w:rPr>
        <w:t xml:space="preserve"> рабочих дней со дня, следующего за днем получения проекта </w:t>
      </w:r>
      <w:r w:rsidR="009B2344" w:rsidRPr="00B97317">
        <w:rPr>
          <w:bCs/>
          <w:lang w:val="ru-RU"/>
        </w:rPr>
        <w:t>Реестра</w:t>
      </w:r>
      <w:r w:rsidR="00064928" w:rsidRPr="00B97317">
        <w:rPr>
          <w:bCs/>
        </w:rPr>
        <w:t>;</w:t>
      </w:r>
    </w:p>
    <w:p w14:paraId="41D48125" w14:textId="621B184E" w:rsidR="00064928" w:rsidRPr="00B97317" w:rsidRDefault="00037C15" w:rsidP="00DF7AED">
      <w:pPr>
        <w:pStyle w:val="ac"/>
        <w:numPr>
          <w:ilvl w:val="3"/>
          <w:numId w:val="4"/>
        </w:numPr>
        <w:tabs>
          <w:tab w:val="left" w:pos="851"/>
          <w:tab w:val="left" w:pos="1276"/>
        </w:tabs>
        <w:ind w:left="1276"/>
      </w:pPr>
      <w:r w:rsidRPr="00B97317">
        <w:rPr>
          <w:bCs/>
          <w:lang w:val="ru-RU"/>
        </w:rPr>
        <w:t xml:space="preserve"> </w:t>
      </w:r>
      <w:r w:rsidR="00064928" w:rsidRPr="00B97317">
        <w:rPr>
          <w:bCs/>
        </w:rPr>
        <w:t>Свыше 15</w:t>
      </w:r>
      <w:r w:rsidR="00817D39" w:rsidRPr="00B97317">
        <w:rPr>
          <w:bCs/>
        </w:rPr>
        <w:t xml:space="preserve"> (Пятнадцати) </w:t>
      </w:r>
      <w:r w:rsidR="00064928" w:rsidRPr="00B97317">
        <w:rPr>
          <w:bCs/>
        </w:rPr>
        <w:t>объектов – по договоренности между представителями Клиента и ИНКАХРАН устанавливаются индивидуальные сроки, в зависимости от количества принимаемых объектов.</w:t>
      </w:r>
    </w:p>
    <w:p w14:paraId="106B41E9" w14:textId="77777777" w:rsidR="00064928" w:rsidRPr="00B97317" w:rsidRDefault="00064928" w:rsidP="00DF7AED">
      <w:pPr>
        <w:numPr>
          <w:ilvl w:val="2"/>
          <w:numId w:val="4"/>
        </w:numPr>
        <w:tabs>
          <w:tab w:val="left" w:pos="993"/>
          <w:tab w:val="left" w:pos="1276"/>
        </w:tabs>
        <w:ind w:left="0" w:firstLine="426"/>
        <w:jc w:val="both"/>
      </w:pPr>
      <w:r w:rsidRPr="00B97317">
        <w:rPr>
          <w:bCs/>
        </w:rPr>
        <w:t xml:space="preserve">Ознакомиться с подъездными путями к </w:t>
      </w:r>
      <w:r w:rsidR="00661DD1" w:rsidRPr="00B97317">
        <w:rPr>
          <w:bCs/>
        </w:rPr>
        <w:t>О</w:t>
      </w:r>
      <w:r w:rsidRPr="00B97317">
        <w:rPr>
          <w:bCs/>
        </w:rPr>
        <w:t>бъектам Клиента</w:t>
      </w:r>
      <w:r w:rsidRPr="00B97317">
        <w:t xml:space="preserve">, указанным в </w:t>
      </w:r>
      <w:r w:rsidR="009B2344" w:rsidRPr="00B97317">
        <w:t>Реестре</w:t>
      </w:r>
      <w:r w:rsidR="009C1465" w:rsidRPr="00B97317">
        <w:t xml:space="preserve">, </w:t>
      </w:r>
      <w:r w:rsidRPr="00B97317">
        <w:t xml:space="preserve">условиями допуска на объекты и, в случае наличия обоснованной необходимости в дополнительных мероприятиях, направленных на усиление мер безопасности, заблаговременно уведомить об этом Клиента. </w:t>
      </w:r>
    </w:p>
    <w:p w14:paraId="7DCC3679" w14:textId="77777777" w:rsidR="00064928" w:rsidRPr="00B97317" w:rsidRDefault="00B05D48" w:rsidP="00B05D48">
      <w:pPr>
        <w:tabs>
          <w:tab w:val="left" w:pos="993"/>
          <w:tab w:val="left" w:pos="1276"/>
        </w:tabs>
        <w:ind w:right="-6"/>
        <w:jc w:val="both"/>
      </w:pPr>
      <w:r w:rsidRPr="00B97317">
        <w:tab/>
      </w:r>
      <w:r w:rsidR="00064928" w:rsidRPr="00B97317">
        <w:t xml:space="preserve">В случае отказа Клиента в проведении дополнительных мероприятий по обеспечению безопасности, </w:t>
      </w:r>
      <w:r w:rsidR="00661DD1" w:rsidRPr="00B97317">
        <w:t xml:space="preserve">ИНКАХРАН не </w:t>
      </w:r>
      <w:r w:rsidR="00064928" w:rsidRPr="00B97317">
        <w:t>принима</w:t>
      </w:r>
      <w:r w:rsidR="00661DD1" w:rsidRPr="00B97317">
        <w:t>ет</w:t>
      </w:r>
      <w:r w:rsidR="00064928" w:rsidRPr="00B97317">
        <w:t xml:space="preserve"> на обслуживание </w:t>
      </w:r>
      <w:r w:rsidR="00661DD1" w:rsidRPr="00B97317">
        <w:t>О</w:t>
      </w:r>
      <w:r w:rsidR="00064928" w:rsidRPr="00B97317">
        <w:t>бъект Клиента</w:t>
      </w:r>
      <w:r w:rsidR="00661DD1" w:rsidRPr="00B97317">
        <w:t>. В</w:t>
      </w:r>
      <w:r w:rsidR="00064928" w:rsidRPr="00B97317">
        <w:t xml:space="preserve"> этом случае ИНКАХРАН не согласовывает и не подписывает со своей стороны </w:t>
      </w:r>
      <w:r w:rsidR="009B2344" w:rsidRPr="00B97317">
        <w:t>Реестр</w:t>
      </w:r>
      <w:r w:rsidR="00064928" w:rsidRPr="00B97317">
        <w:t xml:space="preserve"> с указанным </w:t>
      </w:r>
      <w:r w:rsidR="009E79F5" w:rsidRPr="00B97317">
        <w:t>О</w:t>
      </w:r>
      <w:r w:rsidR="00064928" w:rsidRPr="00B97317">
        <w:t>бъектом Клиента.</w:t>
      </w:r>
    </w:p>
    <w:p w14:paraId="1E52ADF4" w14:textId="3BF1CEB4" w:rsidR="00064928" w:rsidRPr="00B97317" w:rsidRDefault="00064928" w:rsidP="00DF7AED">
      <w:pPr>
        <w:numPr>
          <w:ilvl w:val="2"/>
          <w:numId w:val="4"/>
        </w:numPr>
        <w:tabs>
          <w:tab w:val="left" w:pos="993"/>
          <w:tab w:val="left" w:pos="1276"/>
        </w:tabs>
        <w:ind w:left="0" w:right="-5" w:firstLine="426"/>
        <w:jc w:val="both"/>
      </w:pPr>
      <w:r w:rsidRPr="00B97317">
        <w:t>Доставлять Клиенту</w:t>
      </w:r>
      <w:r w:rsidR="00BF0322" w:rsidRPr="00B97317">
        <w:t xml:space="preserve"> при поступлении от Клиента Заявок на размен (Приложени</w:t>
      </w:r>
      <w:r w:rsidR="009E431B" w:rsidRPr="00B97317">
        <w:t>я</w:t>
      </w:r>
      <w:r w:rsidR="00BF0322" w:rsidRPr="00B97317">
        <w:t xml:space="preserve"> </w:t>
      </w:r>
      <w:r w:rsidR="00BB42C1" w:rsidRPr="00B97317">
        <w:t xml:space="preserve">№ </w:t>
      </w:r>
      <w:r w:rsidR="00BF0322" w:rsidRPr="00B97317">
        <w:t>2, 2.1 к Договору)</w:t>
      </w:r>
      <w:r w:rsidRPr="00B97317">
        <w:t xml:space="preserve"> </w:t>
      </w:r>
      <w:r w:rsidR="00817D39" w:rsidRPr="00B97317">
        <w:t>Разменные денежные средства</w:t>
      </w:r>
      <w:r w:rsidRPr="00B97317">
        <w:t xml:space="preserve"> попутно с инкассацией.</w:t>
      </w:r>
    </w:p>
    <w:p w14:paraId="64E835FE" w14:textId="7F40947F" w:rsidR="00304E20" w:rsidRPr="00B97317" w:rsidRDefault="00064928" w:rsidP="007B46F4">
      <w:pPr>
        <w:numPr>
          <w:ilvl w:val="2"/>
          <w:numId w:val="4"/>
        </w:numPr>
        <w:tabs>
          <w:tab w:val="left" w:pos="993"/>
        </w:tabs>
        <w:adjustRightInd w:val="0"/>
        <w:ind w:left="0" w:right="-6" w:firstLine="426"/>
        <w:jc w:val="both"/>
      </w:pPr>
      <w:r w:rsidRPr="00B97317">
        <w:t xml:space="preserve">Осуществлять формирование и подготовку денежного подкрепления Клиента в </w:t>
      </w:r>
      <w:r w:rsidR="007B46F4" w:rsidRPr="00B97317">
        <w:t>в</w:t>
      </w:r>
      <w:r w:rsidRPr="00B97317">
        <w:t xml:space="preserve">иде </w:t>
      </w:r>
      <w:r w:rsidR="002D7113" w:rsidRPr="00B97317">
        <w:t>Разменных денежных средств</w:t>
      </w:r>
      <w:r w:rsidR="002D7113" w:rsidRPr="00B97317" w:rsidDel="002D7113">
        <w:t xml:space="preserve"> </w:t>
      </w:r>
      <w:r w:rsidRPr="00B97317">
        <w:t>на основании принят</w:t>
      </w:r>
      <w:r w:rsidR="00AA25F8" w:rsidRPr="00B97317">
        <w:t>ых</w:t>
      </w:r>
      <w:r w:rsidRPr="00B97317">
        <w:t xml:space="preserve"> от Клиента </w:t>
      </w:r>
      <w:r w:rsidR="002D7113" w:rsidRPr="00B97317">
        <w:t>Заяв</w:t>
      </w:r>
      <w:r w:rsidR="00AA25F8" w:rsidRPr="00B97317">
        <w:t>о</w:t>
      </w:r>
      <w:r w:rsidR="002D7113" w:rsidRPr="00B97317">
        <w:t>к на размен</w:t>
      </w:r>
      <w:r w:rsidR="006D5334" w:rsidRPr="00B97317">
        <w:t>.</w:t>
      </w:r>
      <w:r w:rsidRPr="00B97317">
        <w:t xml:space="preserve"> Услуга по формирова</w:t>
      </w:r>
      <w:r w:rsidR="003B6D7F" w:rsidRPr="00B97317">
        <w:t xml:space="preserve">нию </w:t>
      </w:r>
      <w:r w:rsidRPr="00B97317">
        <w:t xml:space="preserve">и подготовке </w:t>
      </w:r>
      <w:r w:rsidR="002D7113" w:rsidRPr="00B97317">
        <w:t>Разменных денежных средств</w:t>
      </w:r>
      <w:r w:rsidRPr="00B97317">
        <w:t xml:space="preserve"> осуществляется </w:t>
      </w:r>
      <w:r w:rsidRPr="00B97317">
        <w:lastRenderedPageBreak/>
        <w:t xml:space="preserve">ИНКАХРАН без гарантии предоставления </w:t>
      </w:r>
      <w:r w:rsidR="002B024C" w:rsidRPr="00B97317">
        <w:t>размена в монетном/купюрном составе, указанном в Заявке на размен</w:t>
      </w:r>
      <w:r w:rsidRPr="00B97317">
        <w:t xml:space="preserve">. </w:t>
      </w:r>
    </w:p>
    <w:p w14:paraId="3B6C2EA2" w14:textId="6B8DCD03" w:rsidR="00201146" w:rsidRPr="00B97317" w:rsidRDefault="0086094C" w:rsidP="00304E20">
      <w:pPr>
        <w:tabs>
          <w:tab w:val="left" w:pos="993"/>
          <w:tab w:val="left" w:pos="1276"/>
        </w:tabs>
        <w:adjustRightInd w:val="0"/>
        <w:ind w:right="-6" w:firstLine="426"/>
        <w:jc w:val="both"/>
      </w:pPr>
      <w:r w:rsidRPr="00B97317">
        <w:t xml:space="preserve"> </w:t>
      </w:r>
      <w:r w:rsidR="00CE7DDE" w:rsidRPr="00B97317">
        <w:t>При невозможности выполнения в полном объеме доставки Разменных денежных средств ИНКАХРАН по Согласованному средству связи</w:t>
      </w:r>
      <w:r w:rsidR="006E5D03" w:rsidRPr="00B97317">
        <w:t>, указанному в П</w:t>
      </w:r>
      <w:r w:rsidR="00231C6E" w:rsidRPr="00B97317">
        <w:t xml:space="preserve">риложение </w:t>
      </w:r>
      <w:r w:rsidR="00475713" w:rsidRPr="00B97317">
        <w:t xml:space="preserve">№ </w:t>
      </w:r>
      <w:r w:rsidR="00231C6E" w:rsidRPr="00B97317">
        <w:t>3</w:t>
      </w:r>
      <w:r w:rsidR="006E5D03" w:rsidRPr="00B97317">
        <w:t xml:space="preserve"> к Договору</w:t>
      </w:r>
      <w:r w:rsidR="00CE7DDE" w:rsidRPr="00B97317">
        <w:t>, информирует Клиента об этом в течение рабочего дня, предшествующего дню осуществления данной доставки. В этом случае Клиент определяет необходимый ему монетный (</w:t>
      </w:r>
      <w:r w:rsidR="004145DC" w:rsidRPr="00B97317">
        <w:t>купюрный</w:t>
      </w:r>
      <w:r w:rsidR="00CE7DDE" w:rsidRPr="00B97317">
        <w:t>) состав с учетом полученной информации и направляет в ИНКАХРАН новую Заявку на размен по Согласованному средству связи.</w:t>
      </w:r>
      <w:r w:rsidR="00201146" w:rsidRPr="00B97317">
        <w:t xml:space="preserve"> </w:t>
      </w:r>
    </w:p>
    <w:p w14:paraId="4045E321" w14:textId="4D08DC67" w:rsidR="00064928" w:rsidRPr="00B97317" w:rsidRDefault="00064928" w:rsidP="00BC542F">
      <w:pPr>
        <w:numPr>
          <w:ilvl w:val="2"/>
          <w:numId w:val="4"/>
        </w:numPr>
        <w:tabs>
          <w:tab w:val="left" w:pos="426"/>
          <w:tab w:val="left" w:pos="993"/>
        </w:tabs>
        <w:adjustRightInd w:val="0"/>
        <w:ind w:left="0" w:firstLine="426"/>
        <w:jc w:val="both"/>
      </w:pPr>
      <w:r w:rsidRPr="00B97317">
        <w:t xml:space="preserve">Для выполнения обязательств по Договору предоставлять технически исправные и подготовленные к эксплуатации </w:t>
      </w:r>
      <w:r w:rsidR="006B6FD4" w:rsidRPr="00B97317">
        <w:t>автомобили, соответствующие требованиям действующего законодательства</w:t>
      </w:r>
      <w:r w:rsidRPr="00B97317">
        <w:t xml:space="preserve"> с экипажем, оснащенным огнестрельным оружием, средствами индивидуальной защиты.</w:t>
      </w:r>
    </w:p>
    <w:p w14:paraId="54274081" w14:textId="39FED61D" w:rsidR="00064928" w:rsidRPr="00B97317" w:rsidRDefault="00064928" w:rsidP="00DF7AED">
      <w:pPr>
        <w:numPr>
          <w:ilvl w:val="2"/>
          <w:numId w:val="4"/>
        </w:numPr>
        <w:tabs>
          <w:tab w:val="left" w:pos="993"/>
          <w:tab w:val="left" w:pos="1134"/>
          <w:tab w:val="left" w:pos="1276"/>
        </w:tabs>
        <w:ind w:left="0" w:right="-5" w:firstLine="426"/>
        <w:jc w:val="both"/>
      </w:pPr>
      <w:r w:rsidRPr="00B97317">
        <w:t xml:space="preserve">Обеспечивать своевременное прибытие инкассаторов ИНКАХРАН на </w:t>
      </w:r>
      <w:r w:rsidR="00027A02" w:rsidRPr="00B97317">
        <w:t>О</w:t>
      </w:r>
      <w:r w:rsidRPr="00B97317">
        <w:t xml:space="preserve">бъекты Клиента по </w:t>
      </w:r>
      <w:r w:rsidR="009B2344" w:rsidRPr="00B97317">
        <w:t>Реестру</w:t>
      </w:r>
      <w:r w:rsidRPr="00B97317">
        <w:t xml:space="preserve">, согласованному Сторонами в порядке, предусмотренном Договором, с надлежащим образом оформленными полномочиями. Инкассаторы ИНКАХРАН обязаны предъявлять Клиенту документ, удостоверяющий личность (паспорт), доверенность на право приема </w:t>
      </w:r>
      <w:r w:rsidR="00227632" w:rsidRPr="00B97317">
        <w:t>Наличных денег</w:t>
      </w:r>
      <w:r w:rsidRPr="00B97317">
        <w:t xml:space="preserve">, а также явочную карточку, заверенную оттиском печати ИНКАХРАН (далее </w:t>
      </w:r>
      <w:r w:rsidR="005B383E" w:rsidRPr="00B97317">
        <w:t>–</w:t>
      </w:r>
      <w:r w:rsidRPr="00B97317">
        <w:t xml:space="preserve"> </w:t>
      </w:r>
      <w:r w:rsidR="005B383E" w:rsidRPr="00B97317">
        <w:t>«</w:t>
      </w:r>
      <w:r w:rsidR="00BB79FA" w:rsidRPr="00B97317">
        <w:t>Д</w:t>
      </w:r>
      <w:r w:rsidRPr="00B97317">
        <w:t>окументы на получение и перевозку ценностей Клиента</w:t>
      </w:r>
      <w:r w:rsidR="005B383E" w:rsidRPr="00B97317">
        <w:t>»</w:t>
      </w:r>
      <w:r w:rsidRPr="00B97317">
        <w:t>).</w:t>
      </w:r>
    </w:p>
    <w:p w14:paraId="00E274B3" w14:textId="0E2CFB33" w:rsidR="00BF0322" w:rsidRPr="00B97317" w:rsidRDefault="00975ACC" w:rsidP="00D61E29">
      <w:pPr>
        <w:tabs>
          <w:tab w:val="left" w:pos="284"/>
          <w:tab w:val="left" w:pos="567"/>
          <w:tab w:val="left" w:pos="1134"/>
          <w:tab w:val="left" w:pos="1276"/>
        </w:tabs>
        <w:spacing w:after="80"/>
        <w:ind w:right="-5"/>
        <w:jc w:val="both"/>
      </w:pPr>
      <w:r w:rsidRPr="00B97317">
        <w:tab/>
      </w:r>
      <w:r w:rsidR="00BF0322" w:rsidRPr="00B97317">
        <w:t xml:space="preserve">Сотрудник Клиента проверяет Документы на получение и перевозку ценностей Клиента, и сличает предоставленные документы с информацией, указанной ИНКАХРАН в Списке инкассаторов, направленном ИНКАХРАН Клиенту в соответствии с п. 1.6 настоящего Договора. В случае отсутствия прибывшего на Объект инкассатора в Списке инкассаторов, направленном ИНКАХРАН Клиенту в соответствии с п. 1.6 настоящего Договора, Клиент отказывается от инкассации. Такой отказ Клиента не является основанием для начисления штрафа за отказ от инкассации в соответствии с Приложением  </w:t>
      </w:r>
      <w:r w:rsidR="003953D8" w:rsidRPr="00B97317">
        <w:t xml:space="preserve">№ </w:t>
      </w:r>
      <w:r w:rsidR="00BF0322" w:rsidRPr="00B97317">
        <w:t>4 к настоящему Договору.</w:t>
      </w:r>
    </w:p>
    <w:p w14:paraId="0AA3B6B8" w14:textId="0068F147" w:rsidR="00064928" w:rsidRPr="00B97317" w:rsidRDefault="00064928" w:rsidP="00CC06E7">
      <w:pPr>
        <w:spacing w:after="80"/>
        <w:ind w:right="-5" w:firstLine="540"/>
        <w:jc w:val="both"/>
      </w:pPr>
      <w:r w:rsidRPr="00B97317">
        <w:t xml:space="preserve">Для сбора </w:t>
      </w:r>
      <w:r w:rsidR="00227632" w:rsidRPr="00B97317">
        <w:t>Наличных денег</w:t>
      </w:r>
      <w:r w:rsidRPr="00B97317">
        <w:t xml:space="preserve"> </w:t>
      </w:r>
      <w:r w:rsidR="008619C0" w:rsidRPr="00B97317">
        <w:t xml:space="preserve">ИНКАХРАН обязуется </w:t>
      </w:r>
      <w:r w:rsidRPr="00B97317">
        <w:t xml:space="preserve">закрепить в пользование за Клиентом необходимое количество </w:t>
      </w:r>
      <w:r w:rsidR="00BB79FA" w:rsidRPr="00B97317">
        <w:t>одноразовых пластиковых пакетов (далее – «Сек</w:t>
      </w:r>
      <w:r w:rsidR="006B2F07" w:rsidRPr="00B97317">
        <w:t>ь</w:t>
      </w:r>
      <w:r w:rsidR="00BB79FA" w:rsidRPr="00B97317">
        <w:t xml:space="preserve">юрпаки»), </w:t>
      </w:r>
      <w:r w:rsidRPr="00B97317">
        <w:t>отвечающи</w:t>
      </w:r>
      <w:r w:rsidR="00C72BFD" w:rsidRPr="00B97317">
        <w:t>х</w:t>
      </w:r>
      <w:r w:rsidRPr="00B97317">
        <w:t xml:space="preserve"> требованиям Банка России</w:t>
      </w:r>
      <w:r w:rsidR="008619C0" w:rsidRPr="00B97317">
        <w:t>.</w:t>
      </w:r>
      <w:r w:rsidRPr="00B97317">
        <w:t xml:space="preserve"> </w:t>
      </w:r>
    </w:p>
    <w:p w14:paraId="45A57375" w14:textId="54FCE2FE" w:rsidR="00836DC1" w:rsidRPr="00B97317" w:rsidRDefault="004C18CD" w:rsidP="00836DC1">
      <w:pPr>
        <w:ind w:right="-5" w:firstLine="426"/>
        <w:jc w:val="both"/>
      </w:pPr>
      <w:r w:rsidRPr="00B97317">
        <w:t>Сек</w:t>
      </w:r>
      <w:r w:rsidR="006B2F07" w:rsidRPr="00B97317">
        <w:t>ь</w:t>
      </w:r>
      <w:r w:rsidRPr="00B97317">
        <w:t xml:space="preserve">юрпак </w:t>
      </w:r>
      <w:r w:rsidR="00836DC1" w:rsidRPr="00B97317">
        <w:t xml:space="preserve">представляет собой пластиковую сумку для доставки </w:t>
      </w:r>
      <w:r w:rsidR="00C72BFD" w:rsidRPr="00B97317">
        <w:t>Наличных денег</w:t>
      </w:r>
      <w:r w:rsidR="00836DC1" w:rsidRPr="00B97317">
        <w:t xml:space="preserve"> Клиента, обеспечивающую сохранность </w:t>
      </w:r>
      <w:r w:rsidR="00C72BFD" w:rsidRPr="00B97317">
        <w:t>Наличных денег</w:t>
      </w:r>
      <w:r w:rsidR="00836DC1" w:rsidRPr="00B97317">
        <w:t xml:space="preserve"> Клиента при доставке и не позволяющую осуществить ее вскрытие без видимых следов нарушения целости, изготовленную из прочного непрозрачного полиэтилена, на лицевой стороне которой имеется фирменный знак НКО «ИНКАХРАН» (</w:t>
      </w:r>
      <w:r w:rsidR="00685E45" w:rsidRPr="00B97317">
        <w:t>АО</w:t>
      </w:r>
      <w:r w:rsidR="00836DC1" w:rsidRPr="00B97317">
        <w:t xml:space="preserve">), надпись «ИНКАХРАН» и персональный номер </w:t>
      </w:r>
      <w:r w:rsidR="00342F12" w:rsidRPr="00B97317">
        <w:t>Секьюрпака</w:t>
      </w:r>
      <w:r w:rsidR="00836DC1" w:rsidRPr="00B97317">
        <w:t xml:space="preserve">. </w:t>
      </w:r>
    </w:p>
    <w:p w14:paraId="774B20D6" w14:textId="77777777" w:rsidR="00064928" w:rsidRPr="00B97317" w:rsidRDefault="00064928" w:rsidP="00DF7AED">
      <w:pPr>
        <w:numPr>
          <w:ilvl w:val="2"/>
          <w:numId w:val="4"/>
        </w:numPr>
        <w:tabs>
          <w:tab w:val="left" w:pos="1134"/>
          <w:tab w:val="left" w:pos="1276"/>
        </w:tabs>
        <w:adjustRightInd w:val="0"/>
        <w:ind w:left="0" w:firstLine="426"/>
        <w:jc w:val="both"/>
      </w:pPr>
      <w:r w:rsidRPr="00B97317">
        <w:t xml:space="preserve">Присваивать каждому </w:t>
      </w:r>
      <w:r w:rsidR="00027A02" w:rsidRPr="00B97317">
        <w:t>О</w:t>
      </w:r>
      <w:r w:rsidRPr="00B97317">
        <w:t xml:space="preserve">бъекту Клиента свой персональный идентификационный номер (далее </w:t>
      </w:r>
      <w:r w:rsidR="00C979DB" w:rsidRPr="00B97317">
        <w:t>–</w:t>
      </w:r>
      <w:r w:rsidRPr="00B97317">
        <w:t xml:space="preserve"> </w:t>
      </w:r>
      <w:r w:rsidR="00C979DB" w:rsidRPr="00B97317">
        <w:t>«</w:t>
      </w:r>
      <w:r w:rsidRPr="00B97317">
        <w:t>ПИН объекта Клиента</w:t>
      </w:r>
      <w:r w:rsidR="00C979DB" w:rsidRPr="00B97317">
        <w:t>»</w:t>
      </w:r>
      <w:r w:rsidRPr="00B97317">
        <w:t>)</w:t>
      </w:r>
      <w:r w:rsidR="006C5B77" w:rsidRPr="00B97317">
        <w:t>. Количество присвоенных одному объекту инкассации ПИН объект</w:t>
      </w:r>
      <w:r w:rsidR="00BC6DB3" w:rsidRPr="00B97317">
        <w:t>а</w:t>
      </w:r>
      <w:r w:rsidR="006C5B77" w:rsidRPr="00B97317">
        <w:t xml:space="preserve"> Клиента соответствует количеству счетов, на которые зачисляются </w:t>
      </w:r>
      <w:r w:rsidR="00BC6DB3" w:rsidRPr="00B97317">
        <w:t>Н</w:t>
      </w:r>
      <w:r w:rsidR="006C5B77" w:rsidRPr="00B97317">
        <w:t>аличные деньги Клиента</w:t>
      </w:r>
      <w:r w:rsidRPr="00B97317">
        <w:t>.</w:t>
      </w:r>
      <w:r w:rsidR="006C5B77" w:rsidRPr="00B97317">
        <w:t xml:space="preserve"> </w:t>
      </w:r>
    </w:p>
    <w:p w14:paraId="1837A549" w14:textId="049D1EF1" w:rsidR="00064928" w:rsidRPr="00B97317" w:rsidRDefault="00064928" w:rsidP="00DF7AED">
      <w:pPr>
        <w:numPr>
          <w:ilvl w:val="2"/>
          <w:numId w:val="4"/>
        </w:numPr>
        <w:tabs>
          <w:tab w:val="left" w:pos="1134"/>
          <w:tab w:val="left" w:pos="1276"/>
        </w:tabs>
        <w:adjustRightInd w:val="0"/>
        <w:ind w:left="0" w:firstLine="426"/>
        <w:jc w:val="both"/>
      </w:pPr>
      <w:r w:rsidRPr="00B97317">
        <w:t xml:space="preserve">Предоставлять на каждый </w:t>
      </w:r>
      <w:r w:rsidR="00027A02" w:rsidRPr="00B97317">
        <w:t>О</w:t>
      </w:r>
      <w:r w:rsidRPr="00B97317">
        <w:t xml:space="preserve">бъект Клиента карточку с ПИН объекта Клиента, который ИНКАХРАН закрепляет за каждым </w:t>
      </w:r>
      <w:r w:rsidR="00027A02" w:rsidRPr="00B97317">
        <w:t>О</w:t>
      </w:r>
      <w:r w:rsidRPr="00B97317">
        <w:t xml:space="preserve">бъектом Клиента. Карточка с ПИН объекта Клиента предоставляется на </w:t>
      </w:r>
      <w:r w:rsidR="00027A02" w:rsidRPr="00B97317">
        <w:t>О</w:t>
      </w:r>
      <w:r w:rsidRPr="00B97317">
        <w:t>бъект Клиента до начала инкассации, в момент передачи закрепленных за объектом Клиента</w:t>
      </w:r>
      <w:r w:rsidR="00550D48" w:rsidRPr="00B97317">
        <w:t xml:space="preserve"> </w:t>
      </w:r>
      <w:r w:rsidR="008E4B71" w:rsidRPr="00B97317">
        <w:t>Сек</w:t>
      </w:r>
      <w:r w:rsidR="006B2F07" w:rsidRPr="00B97317">
        <w:t>ь</w:t>
      </w:r>
      <w:r w:rsidR="008E4B71" w:rsidRPr="00B97317">
        <w:t>юрпаков</w:t>
      </w:r>
      <w:r w:rsidRPr="00B97317">
        <w:t>.</w:t>
      </w:r>
    </w:p>
    <w:p w14:paraId="29CC9898" w14:textId="77777777" w:rsidR="00064928" w:rsidRPr="00B97317" w:rsidRDefault="00064928" w:rsidP="00DF7AED">
      <w:pPr>
        <w:numPr>
          <w:ilvl w:val="2"/>
          <w:numId w:val="4"/>
        </w:numPr>
        <w:tabs>
          <w:tab w:val="left" w:pos="1134"/>
          <w:tab w:val="left" w:pos="1276"/>
        </w:tabs>
        <w:adjustRightInd w:val="0"/>
        <w:ind w:left="0" w:firstLine="426"/>
        <w:jc w:val="both"/>
      </w:pPr>
      <w:r w:rsidRPr="00B97317">
        <w:t xml:space="preserve">Выдавать на основании письма Клиента дубликат карточки с ПИН объекта Клиента в случае утери Клиентом карточки с ПИН объекта. </w:t>
      </w:r>
    </w:p>
    <w:p w14:paraId="2906C61A" w14:textId="1AB8BE4C" w:rsidR="00F90517" w:rsidRPr="00B97317" w:rsidRDefault="00BD65D4" w:rsidP="00DF7AED">
      <w:pPr>
        <w:numPr>
          <w:ilvl w:val="2"/>
          <w:numId w:val="4"/>
        </w:numPr>
        <w:tabs>
          <w:tab w:val="left" w:pos="1134"/>
          <w:tab w:val="left" w:pos="1276"/>
        </w:tabs>
        <w:adjustRightInd w:val="0"/>
        <w:ind w:left="0" w:firstLine="426"/>
        <w:jc w:val="both"/>
      </w:pPr>
      <w:r w:rsidRPr="00B97317">
        <w:t>Не принимать у Клиента Секьюрпаки</w:t>
      </w:r>
      <w:r w:rsidR="00C72BFD" w:rsidRPr="00B97317">
        <w:t xml:space="preserve"> с </w:t>
      </w:r>
      <w:r w:rsidR="00DF6ED4" w:rsidRPr="00B97317">
        <w:t>Н</w:t>
      </w:r>
      <w:r w:rsidR="00C72BFD" w:rsidRPr="00B97317">
        <w:t>аличными деньгами</w:t>
      </w:r>
      <w:r w:rsidR="00BC6DB3" w:rsidRPr="00B97317">
        <w:t>,</w:t>
      </w:r>
      <w:r w:rsidRPr="00B97317">
        <w:t xml:space="preserve"> если нарушена их целость, имеются разрывы, порезы, проклеенные части, нарушена целость самоклеющейся ленты с защитной полосой.</w:t>
      </w:r>
      <w:r w:rsidR="00BC6DB3" w:rsidRPr="00B97317">
        <w:t xml:space="preserve"> При этом </w:t>
      </w:r>
      <w:r w:rsidR="00064928" w:rsidRPr="00B97317">
        <w:t xml:space="preserve">Клиент отмечает в явочной карточке причину </w:t>
      </w:r>
      <w:r w:rsidR="001A1886" w:rsidRPr="00B97317">
        <w:t>не сдачи</w:t>
      </w:r>
      <w:r w:rsidR="00064928" w:rsidRPr="00B97317">
        <w:t xml:space="preserve"> </w:t>
      </w:r>
      <w:r w:rsidR="009C1465" w:rsidRPr="00B97317">
        <w:t>Сек</w:t>
      </w:r>
      <w:r w:rsidR="006B2F07" w:rsidRPr="00B97317">
        <w:t>ь</w:t>
      </w:r>
      <w:r w:rsidR="009C1465" w:rsidRPr="00B97317">
        <w:t>юрпаков</w:t>
      </w:r>
      <w:r w:rsidR="00A51B22" w:rsidRPr="00B97317">
        <w:t xml:space="preserve"> </w:t>
      </w:r>
      <w:r w:rsidR="00064928" w:rsidRPr="00B97317">
        <w:t xml:space="preserve">и заверяет эту запись своей подписью. </w:t>
      </w:r>
    </w:p>
    <w:p w14:paraId="03EAA6D8" w14:textId="77777777" w:rsidR="00064928" w:rsidRPr="00B97317" w:rsidRDefault="00064928" w:rsidP="00DF7AED">
      <w:pPr>
        <w:pStyle w:val="33"/>
        <w:numPr>
          <w:ilvl w:val="2"/>
          <w:numId w:val="4"/>
        </w:numPr>
        <w:tabs>
          <w:tab w:val="left" w:pos="1134"/>
          <w:tab w:val="left" w:pos="1276"/>
        </w:tabs>
        <w:spacing w:line="240" w:lineRule="auto"/>
        <w:ind w:left="0" w:firstLine="426"/>
        <w:jc w:val="both"/>
        <w:rPr>
          <w:color w:val="auto"/>
          <w:sz w:val="24"/>
          <w:szCs w:val="24"/>
          <w:lang w:eastAsia="en-US"/>
        </w:rPr>
      </w:pPr>
      <w:r w:rsidRPr="00B97317">
        <w:rPr>
          <w:color w:val="auto"/>
          <w:sz w:val="24"/>
          <w:szCs w:val="24"/>
          <w:lang w:eastAsia="en-US"/>
        </w:rPr>
        <w:t xml:space="preserve">Обеспечить полную сохранность перевозимых </w:t>
      </w:r>
      <w:r w:rsidR="00E07853" w:rsidRPr="00B97317">
        <w:rPr>
          <w:color w:val="auto"/>
          <w:sz w:val="24"/>
          <w:szCs w:val="24"/>
          <w:lang w:val="ru-RU" w:eastAsia="en-US"/>
        </w:rPr>
        <w:t>Наличных денег</w:t>
      </w:r>
      <w:r w:rsidRPr="00B97317">
        <w:rPr>
          <w:color w:val="auto"/>
          <w:sz w:val="24"/>
          <w:szCs w:val="24"/>
          <w:lang w:eastAsia="en-US"/>
        </w:rPr>
        <w:t>.</w:t>
      </w:r>
    </w:p>
    <w:p w14:paraId="5C0F6650" w14:textId="7B982EA8" w:rsidR="00064928" w:rsidRPr="00B97317" w:rsidRDefault="00064928" w:rsidP="00DF7AED">
      <w:pPr>
        <w:numPr>
          <w:ilvl w:val="2"/>
          <w:numId w:val="4"/>
        </w:numPr>
        <w:tabs>
          <w:tab w:val="left" w:pos="1134"/>
          <w:tab w:val="left" w:pos="1276"/>
        </w:tabs>
        <w:adjustRightInd w:val="0"/>
        <w:ind w:left="0" w:firstLine="426"/>
        <w:jc w:val="both"/>
      </w:pPr>
      <w:r w:rsidRPr="00B97317">
        <w:t xml:space="preserve">Застраховать риски, связанные с </w:t>
      </w:r>
      <w:r w:rsidR="005D3EC8" w:rsidRPr="00B97317">
        <w:t>перевозкой</w:t>
      </w:r>
      <w:r w:rsidRPr="00B97317">
        <w:t xml:space="preserve"> </w:t>
      </w:r>
      <w:r w:rsidR="00E07853" w:rsidRPr="00B97317">
        <w:t>Наличных денег</w:t>
      </w:r>
      <w:r w:rsidR="00BF0322" w:rsidRPr="00B97317">
        <w:t>.</w:t>
      </w:r>
    </w:p>
    <w:p w14:paraId="55D4ED98" w14:textId="77777777" w:rsidR="00064928" w:rsidRPr="00B97317" w:rsidRDefault="00064928" w:rsidP="00DF7AED">
      <w:pPr>
        <w:numPr>
          <w:ilvl w:val="2"/>
          <w:numId w:val="4"/>
        </w:numPr>
        <w:tabs>
          <w:tab w:val="left" w:pos="1134"/>
          <w:tab w:val="left" w:pos="1276"/>
        </w:tabs>
        <w:adjustRightInd w:val="0"/>
        <w:ind w:left="0" w:firstLine="426"/>
        <w:jc w:val="both"/>
      </w:pPr>
      <w:r w:rsidRPr="00B97317">
        <w:t xml:space="preserve">Осуществлять в </w:t>
      </w:r>
      <w:r w:rsidR="00A51B22" w:rsidRPr="00B97317">
        <w:t>К</w:t>
      </w:r>
      <w:r w:rsidRPr="00B97317">
        <w:t xml:space="preserve">ассовом центре ИНКАХРАН прием </w:t>
      </w:r>
      <w:r w:rsidR="00E07853" w:rsidRPr="00B97317">
        <w:t>Наличных денег Клиента</w:t>
      </w:r>
      <w:r w:rsidRPr="00B97317">
        <w:t>, доставленных инкассаторами ИНКАХРАН, их полный полистный/помонетный</w:t>
      </w:r>
      <w:r w:rsidR="00550D48" w:rsidRPr="00B97317">
        <w:t xml:space="preserve"> </w:t>
      </w:r>
      <w:r w:rsidRPr="00B97317">
        <w:t>пересчет с соблюдением правил и порядка пересчета наличных денежных средств, установленных нормативными актами Банка России.</w:t>
      </w:r>
    </w:p>
    <w:p w14:paraId="64ABB496" w14:textId="1158202A" w:rsidR="00EA5B85" w:rsidRPr="00B97317" w:rsidRDefault="00064928" w:rsidP="00DF7AED">
      <w:pPr>
        <w:pStyle w:val="aa"/>
        <w:numPr>
          <w:ilvl w:val="2"/>
          <w:numId w:val="4"/>
        </w:numPr>
        <w:tabs>
          <w:tab w:val="left" w:pos="1134"/>
          <w:tab w:val="left" w:pos="1276"/>
        </w:tabs>
        <w:ind w:left="0" w:firstLine="426"/>
      </w:pPr>
      <w:r w:rsidRPr="00B97317">
        <w:lastRenderedPageBreak/>
        <w:t xml:space="preserve">Осуществлять зачисление пересчитанной </w:t>
      </w:r>
      <w:r w:rsidR="0017076A" w:rsidRPr="00B97317">
        <w:t>Д</w:t>
      </w:r>
      <w:r w:rsidRPr="00B97317">
        <w:t xml:space="preserve">енежной </w:t>
      </w:r>
      <w:r w:rsidR="00227632" w:rsidRPr="00B97317">
        <w:t>выручки</w:t>
      </w:r>
      <w:r w:rsidRPr="00B97317">
        <w:t xml:space="preserve"> </w:t>
      </w:r>
      <w:r w:rsidR="00BB2242" w:rsidRPr="00B97317">
        <w:t>(</w:t>
      </w:r>
      <w:r w:rsidR="001352DD" w:rsidRPr="00B97317">
        <w:t xml:space="preserve">п.1.1.1) </w:t>
      </w:r>
      <w:r w:rsidRPr="00B97317">
        <w:t xml:space="preserve">на </w:t>
      </w:r>
      <w:r w:rsidR="00BD65D4" w:rsidRPr="00B97317">
        <w:t>С</w:t>
      </w:r>
      <w:r w:rsidRPr="00B97317">
        <w:t>чет Банка, открытый в ИНКАХРАН, не позднее рабочего дня, следующего за днем инкассации.</w:t>
      </w:r>
      <w:r w:rsidR="00EA5B85" w:rsidRPr="00B97317">
        <w:t xml:space="preserve"> При зачислении пересчитанной Денежной выручки на Счет Банка, ИНКАХРАН в поле «Назначение платежа» указывает присвоенный «ПИН объекта Клиента», а также информацию об излишках/недостачах, неплатежеспособных, сомнительных и имеющих признаки подделки денежных знаков, при их наличии.</w:t>
      </w:r>
    </w:p>
    <w:p w14:paraId="2A3BCC90" w14:textId="73C0ECB8" w:rsidR="00064928" w:rsidRPr="00B97317" w:rsidRDefault="00064928" w:rsidP="00DF7AED">
      <w:pPr>
        <w:numPr>
          <w:ilvl w:val="2"/>
          <w:numId w:val="4"/>
        </w:numPr>
        <w:tabs>
          <w:tab w:val="left" w:pos="1134"/>
          <w:tab w:val="left" w:pos="1276"/>
        </w:tabs>
        <w:adjustRightInd w:val="0"/>
        <w:spacing w:after="80"/>
        <w:ind w:left="0" w:firstLine="426"/>
        <w:jc w:val="both"/>
      </w:pPr>
      <w:r w:rsidRPr="00B97317">
        <w:t xml:space="preserve">Осуществлять не позднее </w:t>
      </w:r>
      <w:r w:rsidR="00931B57" w:rsidRPr="00B97317">
        <w:rPr>
          <w:b/>
        </w:rPr>
        <w:t>10-</w:t>
      </w:r>
      <w:r w:rsidR="00EB5673" w:rsidRPr="00B97317">
        <w:rPr>
          <w:b/>
        </w:rPr>
        <w:t>00</w:t>
      </w:r>
      <w:r w:rsidRPr="00B97317">
        <w:t xml:space="preserve"> часов московского времени рабочего дня, следующего за днем инкассации, направление в Банк по </w:t>
      </w:r>
      <w:r w:rsidR="00CC4C69" w:rsidRPr="00B97317">
        <w:t>Согласованному</w:t>
      </w:r>
      <w:r w:rsidR="00793BDA" w:rsidRPr="00B97317">
        <w:t xml:space="preserve"> защищенному</w:t>
      </w:r>
      <w:r w:rsidR="00CC4C69" w:rsidRPr="00B97317">
        <w:t xml:space="preserve"> каналу электронной связи между Банком и ИНКАХРАН </w:t>
      </w:r>
      <w:r w:rsidR="000013A1" w:rsidRPr="00B97317">
        <w:t>расчетного документа</w:t>
      </w:r>
      <w:r w:rsidR="000328BD" w:rsidRPr="00B97317">
        <w:t xml:space="preserve"> </w:t>
      </w:r>
      <w:r w:rsidR="009A56DB" w:rsidRPr="00B97317">
        <w:t>на</w:t>
      </w:r>
      <w:r w:rsidRPr="00B97317">
        <w:t xml:space="preserve"> сумм</w:t>
      </w:r>
      <w:r w:rsidR="009A56DB" w:rsidRPr="00B97317">
        <w:t>ы</w:t>
      </w:r>
      <w:r w:rsidRPr="00B97317">
        <w:t>, соответствующ</w:t>
      </w:r>
      <w:r w:rsidR="009A56DB" w:rsidRPr="00B97317">
        <w:t>ие</w:t>
      </w:r>
      <w:r w:rsidRPr="00B97317">
        <w:t xml:space="preserve"> фактической сумме </w:t>
      </w:r>
      <w:r w:rsidR="009A56DB" w:rsidRPr="00B97317">
        <w:t xml:space="preserve">полученной после пересчета </w:t>
      </w:r>
      <w:r w:rsidRPr="00B97317">
        <w:t xml:space="preserve">по каждой препроводительной ведомости Клиента для дальнейшего зачисления Банком на </w:t>
      </w:r>
      <w:r w:rsidR="00BC6DB3" w:rsidRPr="00B97317">
        <w:t>С</w:t>
      </w:r>
      <w:r w:rsidRPr="00B97317">
        <w:t xml:space="preserve">чет Клиента в порядке, предусмотренном Договором. </w:t>
      </w:r>
      <w:r w:rsidR="00EA5B85" w:rsidRPr="00B97317">
        <w:t>В расчетном документе, в поле «назначение платежа» ИНКАХРАН указывает присвоенный «ПИН объекта Клиента», а также информацию об излишках/недостачах, неплатежеспособных, сомнительных и имеющих признаки подделки денежных знаков, при их наличии</w:t>
      </w:r>
      <w:r w:rsidR="0097306C" w:rsidRPr="00B97317">
        <w:t>.</w:t>
      </w:r>
    </w:p>
    <w:p w14:paraId="532383A2" w14:textId="1975AA68" w:rsidR="00064928" w:rsidRPr="00B97317" w:rsidRDefault="00064928" w:rsidP="00DF7AED">
      <w:pPr>
        <w:numPr>
          <w:ilvl w:val="2"/>
          <w:numId w:val="4"/>
        </w:numPr>
        <w:tabs>
          <w:tab w:val="left" w:pos="1134"/>
          <w:tab w:val="left" w:pos="1276"/>
        </w:tabs>
        <w:adjustRightInd w:val="0"/>
        <w:spacing w:after="80"/>
        <w:ind w:left="0" w:firstLine="426"/>
        <w:jc w:val="both"/>
      </w:pPr>
      <w:r w:rsidRPr="00B97317">
        <w:t>Выставлять ежемесячно</w:t>
      </w:r>
      <w:r w:rsidR="00BF0322" w:rsidRPr="00B97317">
        <w:t xml:space="preserve">, </w:t>
      </w:r>
      <w:r w:rsidR="007E6A22" w:rsidRPr="00B97317">
        <w:t>в течени</w:t>
      </w:r>
      <w:r w:rsidR="008328B1" w:rsidRPr="00B97317">
        <w:t xml:space="preserve">е </w:t>
      </w:r>
      <w:r w:rsidR="00BF0322" w:rsidRPr="00B97317">
        <w:t>5 (Пят</w:t>
      </w:r>
      <w:r w:rsidR="007E6A22" w:rsidRPr="00B97317">
        <w:t>и</w:t>
      </w:r>
      <w:r w:rsidR="00BF0322" w:rsidRPr="00B97317">
        <w:t xml:space="preserve">) </w:t>
      </w:r>
      <w:r w:rsidR="007E6A22" w:rsidRPr="00B97317">
        <w:t>рабочих дней</w:t>
      </w:r>
      <w:r w:rsidR="0018168D" w:rsidRPr="00B97317">
        <w:t xml:space="preserve"> </w:t>
      </w:r>
      <w:r w:rsidR="00BF0322" w:rsidRPr="00B97317">
        <w:t>месяца, следующего за</w:t>
      </w:r>
      <w:r w:rsidR="00A12892" w:rsidRPr="00B97317">
        <w:t xml:space="preserve"> расчетным</w:t>
      </w:r>
      <w:r w:rsidR="00E52659" w:rsidRPr="00B97317">
        <w:t xml:space="preserve">, </w:t>
      </w:r>
      <w:r w:rsidRPr="00B97317">
        <w:t xml:space="preserve">платежные требования </w:t>
      </w:r>
      <w:r w:rsidR="00BC6DB3" w:rsidRPr="00B97317">
        <w:t xml:space="preserve">к Счету </w:t>
      </w:r>
      <w:r w:rsidRPr="00B97317">
        <w:t>Клиент</w:t>
      </w:r>
      <w:r w:rsidR="00BC6DB3" w:rsidRPr="00B97317">
        <w:t>а</w:t>
      </w:r>
      <w:r w:rsidRPr="00B97317">
        <w:t xml:space="preserve"> </w:t>
      </w:r>
      <w:r w:rsidR="004F310A" w:rsidRPr="00B97317">
        <w:t xml:space="preserve">в Банке </w:t>
      </w:r>
      <w:r w:rsidRPr="00B97317">
        <w:t>за оказанные ИНКАХРАН услуги с приложением Акта оказанных услуг</w:t>
      </w:r>
      <w:r w:rsidR="005D3EC8" w:rsidRPr="00B97317">
        <w:t xml:space="preserve"> в 2-х экземплярах</w:t>
      </w:r>
      <w:r w:rsidR="00B020E3" w:rsidRPr="00B97317">
        <w:t>,</w:t>
      </w:r>
      <w:r w:rsidRPr="00B97317">
        <w:t xml:space="preserve"> счета-фактуры на услуги, облагаемые НДС</w:t>
      </w:r>
      <w:r w:rsidR="00C22B05" w:rsidRPr="00B97317">
        <w:t>,</w:t>
      </w:r>
      <w:r w:rsidR="00511294" w:rsidRPr="00B97317">
        <w:t xml:space="preserve"> счета, справки-расчета</w:t>
      </w:r>
      <w:r w:rsidR="004F310A" w:rsidRPr="00B97317">
        <w:t>.</w:t>
      </w:r>
      <w:r w:rsidR="00877953" w:rsidRPr="00B97317">
        <w:t xml:space="preserve"> </w:t>
      </w:r>
      <w:r w:rsidR="00E07853" w:rsidRPr="00B97317">
        <w:t xml:space="preserve">Указанные в настоящем пункте Договора </w:t>
      </w:r>
      <w:r w:rsidR="00877953" w:rsidRPr="00B97317">
        <w:t>документы предварительно согласовываются перед подписанием ИНКАХРАН</w:t>
      </w:r>
      <w:r w:rsidR="00C22B05" w:rsidRPr="00B97317">
        <w:t xml:space="preserve"> с Клиентом в электронном виде</w:t>
      </w:r>
      <w:r w:rsidR="00511294" w:rsidRPr="00B97317">
        <w:t xml:space="preserve"> по Согласованному средству связи (Приложение </w:t>
      </w:r>
      <w:r w:rsidR="00D215A7" w:rsidRPr="00B97317">
        <w:t xml:space="preserve">№ </w:t>
      </w:r>
      <w:r w:rsidR="00511294" w:rsidRPr="00B97317">
        <w:t>3</w:t>
      </w:r>
      <w:r w:rsidR="00D215A7" w:rsidRPr="00B97317">
        <w:t xml:space="preserve"> к Договору</w:t>
      </w:r>
      <w:r w:rsidR="00511294" w:rsidRPr="00B97317">
        <w:t>)</w:t>
      </w:r>
      <w:r w:rsidR="00201146" w:rsidRPr="00B97317">
        <w:t>.</w:t>
      </w:r>
      <w:r w:rsidR="004B43B3" w:rsidRPr="00B97317">
        <w:t xml:space="preserve"> </w:t>
      </w:r>
      <w:r w:rsidR="00353EA0" w:rsidRPr="00B97317">
        <w:t>Акт</w:t>
      </w:r>
      <w:r w:rsidR="00D57C0B" w:rsidRPr="00B97317">
        <w:t>ы</w:t>
      </w:r>
      <w:r w:rsidR="00353EA0" w:rsidRPr="00B97317">
        <w:t xml:space="preserve"> оказанных услуг в 2-х экземплярах, счета-фактуры на услуги, облагаемые НДС, счета, справки-расчета п</w:t>
      </w:r>
      <w:r w:rsidR="00D215A7" w:rsidRPr="00B97317">
        <w:t>ередаются</w:t>
      </w:r>
      <w:r w:rsidR="00353EA0" w:rsidRPr="00B97317">
        <w:t xml:space="preserve"> </w:t>
      </w:r>
      <w:r w:rsidR="00D215A7" w:rsidRPr="00B97317">
        <w:t>ИНКАХРАН</w:t>
      </w:r>
      <w:r w:rsidR="00353EA0" w:rsidRPr="00B97317">
        <w:t xml:space="preserve"> Клиенту</w:t>
      </w:r>
      <w:r w:rsidR="00054125" w:rsidRPr="00B97317">
        <w:t xml:space="preserve"> не позднее 3 </w:t>
      </w:r>
      <w:r w:rsidR="009D06FC" w:rsidRPr="00B97317">
        <w:t xml:space="preserve">(Трех) </w:t>
      </w:r>
      <w:r w:rsidR="00054125" w:rsidRPr="00B97317">
        <w:t>рабочих дней, после исполнения платежных требований.</w:t>
      </w:r>
    </w:p>
    <w:p w14:paraId="2678BBB3" w14:textId="52172734" w:rsidR="00E32510" w:rsidRPr="00B97317" w:rsidRDefault="006B6FD4" w:rsidP="00DF7AED">
      <w:pPr>
        <w:numPr>
          <w:ilvl w:val="2"/>
          <w:numId w:val="4"/>
        </w:numPr>
        <w:tabs>
          <w:tab w:val="left" w:pos="1134"/>
          <w:tab w:val="left" w:pos="1276"/>
        </w:tabs>
        <w:adjustRightInd w:val="0"/>
        <w:spacing w:after="80"/>
        <w:ind w:left="0" w:firstLine="426"/>
        <w:jc w:val="both"/>
      </w:pPr>
      <w:r w:rsidRPr="00B97317">
        <w:t>В случае</w:t>
      </w:r>
      <w:r w:rsidR="00395766" w:rsidRPr="00B97317">
        <w:t>, определенном п. 4.8</w:t>
      </w:r>
      <w:r w:rsidRPr="00B97317">
        <w:t xml:space="preserve"> Договора, невыполнения Клиентом условий, указанных в п. 2.2.12 Договора приостановить оказание услуг Клиенту в соответствии с п. 4.8 Договора, до полного погашения задолженности или </w:t>
      </w:r>
      <w:r w:rsidR="00D215A7" w:rsidRPr="00B97317">
        <w:t>р</w:t>
      </w:r>
      <w:r w:rsidRPr="00B97317">
        <w:t>асторгнуть Договор, уведомив Клиента о данном факте за 5 (Пять) рабочих дней до дня приостановления оказания услуг/расторжения Договора.</w:t>
      </w:r>
      <w:r w:rsidR="008F63C3" w:rsidRPr="00B97317">
        <w:t xml:space="preserve"> </w:t>
      </w:r>
    </w:p>
    <w:p w14:paraId="35E5D402" w14:textId="5D47E469" w:rsidR="00270CD3" w:rsidRPr="00B97317" w:rsidRDefault="00270CD3" w:rsidP="00DF7AED">
      <w:pPr>
        <w:numPr>
          <w:ilvl w:val="2"/>
          <w:numId w:val="4"/>
        </w:numPr>
        <w:tabs>
          <w:tab w:val="left" w:pos="1134"/>
          <w:tab w:val="left" w:pos="1276"/>
        </w:tabs>
        <w:adjustRightInd w:val="0"/>
        <w:spacing w:after="80"/>
        <w:ind w:left="0" w:firstLine="426"/>
        <w:jc w:val="both"/>
      </w:pPr>
      <w:r w:rsidRPr="00B97317">
        <w:t xml:space="preserve">Направлять по </w:t>
      </w:r>
      <w:r w:rsidR="00D215A7" w:rsidRPr="00B97317">
        <w:t>С</w:t>
      </w:r>
      <w:r w:rsidRPr="00B97317">
        <w:t xml:space="preserve">огласованному средству связи в адрес Клиента отсканированные Акты Экспертизы </w:t>
      </w:r>
      <w:r w:rsidR="00A522A8" w:rsidRPr="00B97317">
        <w:t xml:space="preserve">Банка России по выявленным в процессе пересчета </w:t>
      </w:r>
      <w:r w:rsidR="009C6B03" w:rsidRPr="00B97317">
        <w:t xml:space="preserve">ИНКАХРАН </w:t>
      </w:r>
      <w:r w:rsidR="00A522A8" w:rsidRPr="00B97317">
        <w:t>сомнительным и непл</w:t>
      </w:r>
      <w:r w:rsidR="009C6B03" w:rsidRPr="00B97317">
        <w:t>атежеспособным денежным средств</w:t>
      </w:r>
      <w:r w:rsidR="00A522A8" w:rsidRPr="00B97317">
        <w:t>ам</w:t>
      </w:r>
      <w:r w:rsidRPr="00B97317">
        <w:t xml:space="preserve"> и </w:t>
      </w:r>
      <w:r w:rsidR="007501BE" w:rsidRPr="00B97317">
        <w:t>накладные</w:t>
      </w:r>
      <w:r w:rsidR="00D21675" w:rsidRPr="00B97317">
        <w:t xml:space="preserve"> к сумке, оформленные к Секьюрпакам с Наличными деньгами, </w:t>
      </w:r>
      <w:r w:rsidRPr="00B97317">
        <w:t xml:space="preserve"> имеющие расхождения при пересчете</w:t>
      </w:r>
      <w:r w:rsidR="008328B1" w:rsidRPr="00B97317">
        <w:t>,</w:t>
      </w:r>
      <w:r w:rsidR="00BF0322" w:rsidRPr="00B97317">
        <w:t xml:space="preserve"> не позднее </w:t>
      </w:r>
      <w:r w:rsidR="00DE2C94" w:rsidRPr="00B97317">
        <w:t xml:space="preserve">22 </w:t>
      </w:r>
      <w:r w:rsidR="00BF0322" w:rsidRPr="00B97317">
        <w:t>(</w:t>
      </w:r>
      <w:r w:rsidR="009603E5" w:rsidRPr="00B97317">
        <w:t>Д</w:t>
      </w:r>
      <w:r w:rsidR="00DE2C94" w:rsidRPr="00B97317">
        <w:t>вадцати двух</w:t>
      </w:r>
      <w:r w:rsidR="00BF0322" w:rsidRPr="00B97317">
        <w:t xml:space="preserve">) рабочих дней </w:t>
      </w:r>
      <w:r w:rsidR="00BE4CC6" w:rsidRPr="00B97317">
        <w:t>со дня</w:t>
      </w:r>
      <w:r w:rsidR="00BF0322" w:rsidRPr="00B97317">
        <w:t xml:space="preserve"> </w:t>
      </w:r>
      <w:r w:rsidR="00B85B7C" w:rsidRPr="00B97317">
        <w:t xml:space="preserve"> </w:t>
      </w:r>
      <w:r w:rsidR="003E69B0" w:rsidRPr="00B97317">
        <w:t>получения Акта экспертизы Банка России</w:t>
      </w:r>
      <w:r w:rsidR="00BF0322" w:rsidRPr="00B97317">
        <w:t>.</w:t>
      </w:r>
    </w:p>
    <w:p w14:paraId="4D0324B9" w14:textId="4C45DA37" w:rsidR="00270CD3" w:rsidRPr="00B97317" w:rsidRDefault="00660430" w:rsidP="008F63C3">
      <w:pPr>
        <w:numPr>
          <w:ilvl w:val="2"/>
          <w:numId w:val="4"/>
        </w:numPr>
        <w:tabs>
          <w:tab w:val="left" w:pos="426"/>
        </w:tabs>
        <w:adjustRightInd w:val="0"/>
        <w:spacing w:after="80"/>
        <w:ind w:left="0" w:firstLine="426"/>
        <w:jc w:val="both"/>
      </w:pPr>
      <w:r w:rsidRPr="00B97317">
        <w:t>В течении первых 5 (пяти) рабочих дней месяца, следующего за расчетным</w:t>
      </w:r>
      <w:r w:rsidR="00270CD3" w:rsidRPr="00B97317">
        <w:t xml:space="preserve">, направлять по </w:t>
      </w:r>
      <w:r w:rsidR="00D215A7" w:rsidRPr="00B97317">
        <w:t>С</w:t>
      </w:r>
      <w:r w:rsidR="00270CD3" w:rsidRPr="00B97317">
        <w:t xml:space="preserve">огласованному средству связи в адрес Клиента Справку-расчет по оказанным услугам в разрезе каждой услуги и обслуживаемого </w:t>
      </w:r>
      <w:r w:rsidR="00E07853" w:rsidRPr="00B97317">
        <w:t>О</w:t>
      </w:r>
      <w:r w:rsidR="00270CD3" w:rsidRPr="00B97317">
        <w:t>бъекта</w:t>
      </w:r>
      <w:r w:rsidR="00E07853" w:rsidRPr="00B97317">
        <w:t xml:space="preserve"> Клиента</w:t>
      </w:r>
      <w:r w:rsidR="00270CD3" w:rsidRPr="00B97317">
        <w:t>.</w:t>
      </w:r>
    </w:p>
    <w:p w14:paraId="0CA49870" w14:textId="67555B85" w:rsidR="00303E4A" w:rsidRPr="00B97317" w:rsidRDefault="00696DBE" w:rsidP="00DF7AED">
      <w:pPr>
        <w:numPr>
          <w:ilvl w:val="2"/>
          <w:numId w:val="4"/>
        </w:numPr>
        <w:tabs>
          <w:tab w:val="left" w:pos="1134"/>
          <w:tab w:val="left" w:pos="1276"/>
        </w:tabs>
        <w:adjustRightInd w:val="0"/>
        <w:spacing w:after="80"/>
        <w:ind w:left="0" w:firstLine="426"/>
        <w:jc w:val="both"/>
        <w:rPr>
          <w:b/>
        </w:rPr>
      </w:pPr>
      <w:r w:rsidRPr="00B97317">
        <w:t>В случае обнаружения ИНКАХРАН фактов недостачи денежных средств, подготовленных Клиентом в качестве возмещения за доставленные Разменные денежные средства в соответствии с п.п. 2.2.9</w:t>
      </w:r>
      <w:r w:rsidR="008F63C3" w:rsidRPr="00B97317">
        <w:t xml:space="preserve"> </w:t>
      </w:r>
      <w:r w:rsidRPr="00B97317">
        <w:t>-</w:t>
      </w:r>
      <w:r w:rsidR="008F63C3" w:rsidRPr="00B97317">
        <w:t xml:space="preserve"> </w:t>
      </w:r>
      <w:r w:rsidRPr="00B97317">
        <w:t xml:space="preserve">2.2.10 Договора, </w:t>
      </w:r>
      <w:r w:rsidR="00300C71" w:rsidRPr="00B97317">
        <w:t xml:space="preserve">фиксировать данные расхождения в Акте </w:t>
      </w:r>
      <w:r w:rsidR="00685E45" w:rsidRPr="00B97317">
        <w:t>вскрытия сумки</w:t>
      </w:r>
      <w:r w:rsidR="00F32287" w:rsidRPr="00B97317">
        <w:t xml:space="preserve"> и пересчета вложенных наличных денег</w:t>
      </w:r>
      <w:r w:rsidR="00730A97" w:rsidRPr="00B97317">
        <w:rPr>
          <w:lang w:eastAsia="en-US"/>
        </w:rPr>
        <w:t>,</w:t>
      </w:r>
      <w:r w:rsidR="00300C71" w:rsidRPr="00B97317">
        <w:rPr>
          <w:lang w:eastAsia="en-US"/>
        </w:rPr>
        <w:t xml:space="preserve"> </w:t>
      </w:r>
      <w:r w:rsidR="00730A97" w:rsidRPr="00B97317">
        <w:rPr>
          <w:lang w:eastAsia="en-US"/>
        </w:rPr>
        <w:t>указанн</w:t>
      </w:r>
      <w:r w:rsidR="00181CD5" w:rsidRPr="00B97317">
        <w:rPr>
          <w:lang w:eastAsia="en-US"/>
        </w:rPr>
        <w:t>ом</w:t>
      </w:r>
      <w:r w:rsidR="00730A97" w:rsidRPr="00B97317">
        <w:rPr>
          <w:lang w:eastAsia="en-US"/>
        </w:rPr>
        <w:t xml:space="preserve"> в п.</w:t>
      </w:r>
      <w:r w:rsidR="00E07853" w:rsidRPr="00B97317">
        <w:rPr>
          <w:lang w:eastAsia="en-US"/>
        </w:rPr>
        <w:t xml:space="preserve"> </w:t>
      </w:r>
      <w:r w:rsidR="00730A97" w:rsidRPr="00B97317">
        <w:rPr>
          <w:lang w:eastAsia="en-US"/>
        </w:rPr>
        <w:t>3.1</w:t>
      </w:r>
      <w:r w:rsidR="003039A8" w:rsidRPr="00B97317">
        <w:rPr>
          <w:lang w:eastAsia="en-US"/>
        </w:rPr>
        <w:t>7</w:t>
      </w:r>
      <w:r w:rsidR="00730A97" w:rsidRPr="00B97317">
        <w:rPr>
          <w:lang w:eastAsia="en-US"/>
        </w:rPr>
        <w:t xml:space="preserve"> </w:t>
      </w:r>
      <w:r w:rsidR="00730A97" w:rsidRPr="00B97317">
        <w:t>настоящего</w:t>
      </w:r>
      <w:r w:rsidR="00730A97" w:rsidRPr="00B97317">
        <w:rPr>
          <w:lang w:eastAsia="en-US"/>
        </w:rPr>
        <w:t xml:space="preserve"> Договора </w:t>
      </w:r>
      <w:r w:rsidR="00300C71" w:rsidRPr="00B97317">
        <w:rPr>
          <w:lang w:eastAsia="en-US"/>
        </w:rPr>
        <w:t xml:space="preserve">с последующим направлением Клиенту по согласованным каналам связи скан-копии </w:t>
      </w:r>
      <w:r w:rsidR="00730A97" w:rsidRPr="00B97317">
        <w:rPr>
          <w:lang w:eastAsia="en-US"/>
        </w:rPr>
        <w:t xml:space="preserve">данного </w:t>
      </w:r>
      <w:r w:rsidR="00300C71" w:rsidRPr="00B97317">
        <w:rPr>
          <w:lang w:eastAsia="en-US"/>
        </w:rPr>
        <w:t>Акта.</w:t>
      </w:r>
    </w:p>
    <w:p w14:paraId="2178C240" w14:textId="77777777" w:rsidR="008E009E" w:rsidRPr="00B97317" w:rsidRDefault="00EA5B85" w:rsidP="00DF7AED">
      <w:pPr>
        <w:numPr>
          <w:ilvl w:val="2"/>
          <w:numId w:val="4"/>
        </w:numPr>
        <w:tabs>
          <w:tab w:val="left" w:pos="1134"/>
          <w:tab w:val="left" w:pos="1276"/>
        </w:tabs>
        <w:adjustRightInd w:val="0"/>
        <w:spacing w:after="80"/>
        <w:ind w:left="0" w:firstLine="426"/>
        <w:jc w:val="both"/>
        <w:rPr>
          <w:b/>
        </w:rPr>
      </w:pPr>
      <w:r w:rsidRPr="00B97317">
        <w:t xml:space="preserve">В случае обнаружения ИНКАХРАН фактов ошибочного направления в Банк </w:t>
      </w:r>
      <w:r w:rsidR="007A454E" w:rsidRPr="00B97317">
        <w:t>расчетного документа</w:t>
      </w:r>
      <w:r w:rsidRPr="00B97317">
        <w:t>, ИНКАХРАН имеет право направить в Банк по Согласованному каналу электронной связи сообщение об отзыве ошибочно направленного расчетного документа. При этом одно сообщение об отзыве ошибочно направленного расчетного документа содержит информацию о денежных средствах в разрезе одной препроводительной ведомости, с указанием в поле «Назначение платежа» присвоенного «ПИН объекта Клиента», а также информацией об излишках/недостачах, неплатежеспособных, сомнительных и имеющих признаки подделки денежных знаков, при их наличии.</w:t>
      </w:r>
    </w:p>
    <w:p w14:paraId="30C0E89E" w14:textId="6331B5F1" w:rsidR="00263762" w:rsidRPr="00B97317" w:rsidRDefault="00B431C2" w:rsidP="008F7455">
      <w:pPr>
        <w:pStyle w:val="afb"/>
        <w:ind w:left="0" w:firstLine="426"/>
        <w:jc w:val="both"/>
        <w:rPr>
          <w:color w:val="000000"/>
        </w:rPr>
      </w:pPr>
      <w:r w:rsidRPr="00B97317">
        <w:rPr>
          <w:color w:val="000000"/>
        </w:rPr>
        <w:lastRenderedPageBreak/>
        <w:t xml:space="preserve">2.1.23. </w:t>
      </w:r>
      <w:r w:rsidR="000A5F4B" w:rsidRPr="00B97317">
        <w:rPr>
          <w:color w:val="000000"/>
        </w:rPr>
        <w:t xml:space="preserve">В случае выявления Клиентом недостачи в </w:t>
      </w:r>
      <w:r w:rsidR="00C22EDD" w:rsidRPr="00B97317">
        <w:rPr>
          <w:color w:val="000000"/>
        </w:rPr>
        <w:t>Секьюрпаке</w:t>
      </w:r>
      <w:r w:rsidR="000A5F4B" w:rsidRPr="00B97317">
        <w:rPr>
          <w:color w:val="000000"/>
        </w:rPr>
        <w:t xml:space="preserve"> с </w:t>
      </w:r>
      <w:r w:rsidR="00C22EDD" w:rsidRPr="00B97317">
        <w:rPr>
          <w:color w:val="000000"/>
        </w:rPr>
        <w:t>Р</w:t>
      </w:r>
      <w:r w:rsidR="000A5F4B" w:rsidRPr="00B97317">
        <w:rPr>
          <w:color w:val="000000"/>
        </w:rPr>
        <w:t xml:space="preserve">азменными денежными средствами, </w:t>
      </w:r>
      <w:r w:rsidR="00070D6E" w:rsidRPr="00B97317">
        <w:rPr>
          <w:color w:val="000000"/>
        </w:rPr>
        <w:t>при соблюдении К</w:t>
      </w:r>
      <w:r w:rsidR="00263762" w:rsidRPr="00B97317">
        <w:rPr>
          <w:color w:val="000000"/>
        </w:rPr>
        <w:t>лиентом условий п. 2.2.9, ИНКАХРАН перечисляет денежные средства</w:t>
      </w:r>
      <w:r w:rsidR="00660430" w:rsidRPr="00B97317">
        <w:t xml:space="preserve"> </w:t>
      </w:r>
      <w:r w:rsidR="00660430" w:rsidRPr="00B97317">
        <w:rPr>
          <w:color w:val="000000"/>
        </w:rPr>
        <w:t>на основании оригинала полученного Акта по форме Приложения</w:t>
      </w:r>
      <w:r w:rsidR="00AE3BCB" w:rsidRPr="00B97317">
        <w:rPr>
          <w:color w:val="000000"/>
        </w:rPr>
        <w:t xml:space="preserve"> №</w:t>
      </w:r>
      <w:r w:rsidR="00660430" w:rsidRPr="00B97317">
        <w:rPr>
          <w:color w:val="000000"/>
        </w:rPr>
        <w:t xml:space="preserve"> </w:t>
      </w:r>
      <w:r w:rsidR="007934F2" w:rsidRPr="00B97317">
        <w:rPr>
          <w:color w:val="000000"/>
        </w:rPr>
        <w:t>7</w:t>
      </w:r>
      <w:r w:rsidR="00660430" w:rsidRPr="00B97317">
        <w:rPr>
          <w:color w:val="000000"/>
        </w:rPr>
        <w:t>, не позднее следующего рабочего дня после получения,</w:t>
      </w:r>
      <w:r w:rsidR="00263762" w:rsidRPr="00B97317">
        <w:rPr>
          <w:color w:val="000000"/>
        </w:rPr>
        <w:t xml:space="preserve"> на сумму недостачи на расчетный счет Клиента, указанный в разделе 9</w:t>
      </w:r>
      <w:r w:rsidR="00AD7B69" w:rsidRPr="00B97317">
        <w:rPr>
          <w:color w:val="000000"/>
        </w:rPr>
        <w:t>.</w:t>
      </w:r>
      <w:r w:rsidR="00263762" w:rsidRPr="00B97317">
        <w:rPr>
          <w:color w:val="000000"/>
        </w:rPr>
        <w:t xml:space="preserve"> </w:t>
      </w:r>
    </w:p>
    <w:p w14:paraId="4B95BD6F" w14:textId="77777777" w:rsidR="007934F2" w:rsidRPr="00B97317" w:rsidRDefault="007934F2" w:rsidP="008F7455">
      <w:pPr>
        <w:pStyle w:val="afb"/>
        <w:ind w:left="0" w:firstLine="426"/>
        <w:jc w:val="both"/>
        <w:rPr>
          <w:color w:val="000000"/>
        </w:rPr>
      </w:pPr>
    </w:p>
    <w:p w14:paraId="2CF2768B" w14:textId="061022EF" w:rsidR="00E45A04" w:rsidRPr="00B97317" w:rsidRDefault="00E45A04" w:rsidP="006E081C">
      <w:pPr>
        <w:tabs>
          <w:tab w:val="left" w:pos="1134"/>
          <w:tab w:val="left" w:pos="1276"/>
        </w:tabs>
        <w:adjustRightInd w:val="0"/>
        <w:ind w:firstLine="426"/>
        <w:jc w:val="both"/>
        <w:rPr>
          <w:b/>
        </w:rPr>
      </w:pPr>
      <w:r w:rsidRPr="00B97317">
        <w:rPr>
          <w:b/>
        </w:rPr>
        <w:t>ИНКАХРАН имеет право:</w:t>
      </w:r>
    </w:p>
    <w:p w14:paraId="6CBA745B" w14:textId="642B787A" w:rsidR="00E45A04" w:rsidRPr="00B97317" w:rsidRDefault="00052C5F" w:rsidP="00B37B76">
      <w:pPr>
        <w:tabs>
          <w:tab w:val="left" w:pos="993"/>
          <w:tab w:val="left" w:pos="1276"/>
        </w:tabs>
        <w:adjustRightInd w:val="0"/>
        <w:ind w:firstLine="709"/>
        <w:jc w:val="both"/>
      </w:pPr>
      <w:r w:rsidRPr="00B97317">
        <w:t>2.1.</w:t>
      </w:r>
      <w:r w:rsidR="004816EA" w:rsidRPr="00B97317">
        <w:t>24</w:t>
      </w:r>
      <w:r w:rsidR="00F32AB1" w:rsidRPr="00B97317">
        <w:t>.</w:t>
      </w:r>
      <w:r w:rsidRPr="00B97317">
        <w:t xml:space="preserve"> </w:t>
      </w:r>
      <w:r w:rsidR="00582516" w:rsidRPr="00B97317">
        <w:t xml:space="preserve">В одностороннем порядке </w:t>
      </w:r>
      <w:r w:rsidR="009027AE" w:rsidRPr="00B97317">
        <w:t>из</w:t>
      </w:r>
      <w:r w:rsidR="00582516" w:rsidRPr="00B97317">
        <w:t>м</w:t>
      </w:r>
      <w:r w:rsidR="00E45A04" w:rsidRPr="00B97317">
        <w:t xml:space="preserve">енять формы (образцы) документов, указанные в </w:t>
      </w:r>
      <w:r w:rsidR="000B3C28" w:rsidRPr="00B97317">
        <w:t xml:space="preserve">Приложениях </w:t>
      </w:r>
      <w:r w:rsidR="009A3E8D" w:rsidRPr="00B97317">
        <w:t xml:space="preserve">№ </w:t>
      </w:r>
      <w:r w:rsidR="009027AE" w:rsidRPr="00B97317">
        <w:t xml:space="preserve">1, 2, </w:t>
      </w:r>
      <w:r w:rsidR="008C3953" w:rsidRPr="00B97317">
        <w:t xml:space="preserve">2.1, </w:t>
      </w:r>
      <w:r w:rsidR="009027AE" w:rsidRPr="00B97317">
        <w:t>3,</w:t>
      </w:r>
      <w:r w:rsidR="008C3953" w:rsidRPr="00B97317">
        <w:t xml:space="preserve"> </w:t>
      </w:r>
      <w:r w:rsidR="009027AE" w:rsidRPr="00B97317">
        <w:t>5,</w:t>
      </w:r>
      <w:r w:rsidR="008C3953" w:rsidRPr="00B97317">
        <w:t xml:space="preserve"> </w:t>
      </w:r>
      <w:r w:rsidR="00373207" w:rsidRPr="00B97317">
        <w:t xml:space="preserve">6 </w:t>
      </w:r>
      <w:r w:rsidR="00E45A04" w:rsidRPr="00B97317">
        <w:t xml:space="preserve">к настоящему Договору с обязательным письменным уведомлением Клиента и Банка не менее, чем за 10 (Десять) дней до даты изменения. Соответствующая форма документа считается измененной </w:t>
      </w:r>
      <w:r w:rsidR="00582516" w:rsidRPr="00B97317">
        <w:t>с даты, указанной в уведомлении, но не ранее даты получения уведомления Клиентом и Банком</w:t>
      </w:r>
      <w:r w:rsidR="00E45A04" w:rsidRPr="00B97317">
        <w:t>.</w:t>
      </w:r>
    </w:p>
    <w:p w14:paraId="480EBA4C" w14:textId="72B9C0E6" w:rsidR="00B641A4" w:rsidRPr="00B97317" w:rsidRDefault="00052C5F" w:rsidP="00B37B76">
      <w:pPr>
        <w:tabs>
          <w:tab w:val="left" w:pos="993"/>
          <w:tab w:val="left" w:pos="1276"/>
        </w:tabs>
        <w:adjustRightInd w:val="0"/>
        <w:ind w:firstLine="709"/>
        <w:jc w:val="both"/>
      </w:pPr>
      <w:r w:rsidRPr="00B97317">
        <w:t>2.1.</w:t>
      </w:r>
      <w:r w:rsidR="004816EA" w:rsidRPr="00B97317">
        <w:t>25</w:t>
      </w:r>
      <w:r w:rsidR="00F32AB1" w:rsidRPr="00B97317">
        <w:t>.</w:t>
      </w:r>
      <w:r w:rsidRPr="00B97317">
        <w:t xml:space="preserve"> </w:t>
      </w:r>
      <w:r w:rsidR="00B641A4" w:rsidRPr="00B97317">
        <w:t xml:space="preserve">В случае невыполнения </w:t>
      </w:r>
      <w:r w:rsidR="009027AE" w:rsidRPr="00B97317">
        <w:t xml:space="preserve">Клиентом </w:t>
      </w:r>
      <w:r w:rsidR="00B641A4" w:rsidRPr="00B97317">
        <w:t>требований п.</w:t>
      </w:r>
      <w:r w:rsidR="009027AE" w:rsidRPr="00B97317">
        <w:t xml:space="preserve">п. </w:t>
      </w:r>
      <w:r w:rsidR="008C3953" w:rsidRPr="00B97317">
        <w:t>2.2.1</w:t>
      </w:r>
      <w:r w:rsidR="00387A32" w:rsidRPr="00B97317">
        <w:t>5</w:t>
      </w:r>
      <w:r w:rsidR="008C3953" w:rsidRPr="00B97317">
        <w:t xml:space="preserve">, </w:t>
      </w:r>
      <w:r w:rsidR="00B641A4" w:rsidRPr="00B97317">
        <w:t>2.2.</w:t>
      </w:r>
      <w:r w:rsidR="00BD68EC" w:rsidRPr="00B97317">
        <w:t>1</w:t>
      </w:r>
      <w:r w:rsidR="00387A32" w:rsidRPr="00B97317">
        <w:t>6</w:t>
      </w:r>
      <w:r w:rsidR="00BD68EC" w:rsidRPr="00B97317">
        <w:t xml:space="preserve"> </w:t>
      </w:r>
      <w:r w:rsidR="00B641A4" w:rsidRPr="00B97317">
        <w:t xml:space="preserve">Договора, отказать в обслуживании </w:t>
      </w:r>
      <w:r w:rsidR="00027A02" w:rsidRPr="00B97317">
        <w:t>О</w:t>
      </w:r>
      <w:r w:rsidR="00B641A4" w:rsidRPr="00B97317">
        <w:t xml:space="preserve">бъектов Клиента с предварительным письменным уведомлением Клиента не менее чем за </w:t>
      </w:r>
      <w:r w:rsidR="008D2B83" w:rsidRPr="00B97317">
        <w:t xml:space="preserve">10 </w:t>
      </w:r>
      <w:r w:rsidR="00B641A4" w:rsidRPr="00B97317">
        <w:t>(</w:t>
      </w:r>
      <w:r w:rsidR="008D2B83" w:rsidRPr="00B97317">
        <w:t>Десять</w:t>
      </w:r>
      <w:r w:rsidR="00B641A4" w:rsidRPr="00B97317">
        <w:t>)</w:t>
      </w:r>
      <w:r w:rsidR="00021B64" w:rsidRPr="00B97317">
        <w:t xml:space="preserve"> </w:t>
      </w:r>
      <w:r w:rsidR="00B641A4" w:rsidRPr="00B97317">
        <w:t xml:space="preserve">календарных дней до предполагаемой даты прекращения обслуживания </w:t>
      </w:r>
      <w:r w:rsidR="00027A02" w:rsidRPr="00B97317">
        <w:t>О</w:t>
      </w:r>
      <w:r w:rsidR="00B641A4" w:rsidRPr="00B97317">
        <w:t>бъект</w:t>
      </w:r>
      <w:r w:rsidR="00027A02" w:rsidRPr="00B97317">
        <w:t>ов</w:t>
      </w:r>
      <w:r w:rsidR="00B641A4" w:rsidRPr="00B97317">
        <w:t xml:space="preserve"> Клиента. </w:t>
      </w:r>
    </w:p>
    <w:p w14:paraId="780DDD88" w14:textId="5B2A3CED" w:rsidR="004C627D" w:rsidRPr="00B97317" w:rsidRDefault="00052C5F" w:rsidP="00B37B76">
      <w:pPr>
        <w:tabs>
          <w:tab w:val="left" w:pos="993"/>
          <w:tab w:val="left" w:pos="1276"/>
        </w:tabs>
        <w:adjustRightInd w:val="0"/>
        <w:ind w:firstLine="709"/>
        <w:jc w:val="both"/>
      </w:pPr>
      <w:r w:rsidRPr="00B97317">
        <w:t>2.1.</w:t>
      </w:r>
      <w:r w:rsidR="004816EA" w:rsidRPr="00B97317">
        <w:t>26</w:t>
      </w:r>
      <w:r w:rsidR="00F32AB1" w:rsidRPr="00B97317">
        <w:t>.</w:t>
      </w:r>
      <w:r w:rsidRPr="00B97317">
        <w:t xml:space="preserve"> </w:t>
      </w:r>
      <w:r w:rsidR="004C627D" w:rsidRPr="00B97317">
        <w:t>В случае невыполнения Клиентом условий</w:t>
      </w:r>
      <w:r w:rsidR="00976EC1" w:rsidRPr="00B97317">
        <w:t>,</w:t>
      </w:r>
      <w:r w:rsidR="004C627D" w:rsidRPr="00B97317">
        <w:t xml:space="preserve"> указанных в п</w:t>
      </w:r>
      <w:r w:rsidR="00D53058" w:rsidRPr="00B97317">
        <w:t>.</w:t>
      </w:r>
      <w:r w:rsidR="00976EC1" w:rsidRPr="00B97317">
        <w:t xml:space="preserve"> </w:t>
      </w:r>
      <w:r w:rsidR="00D53058" w:rsidRPr="00B97317">
        <w:t>2</w:t>
      </w:r>
      <w:r w:rsidR="003C5760" w:rsidRPr="00B97317">
        <w:t>.2.3</w:t>
      </w:r>
      <w:r w:rsidR="004C627D" w:rsidRPr="00B97317">
        <w:t xml:space="preserve"> Договора,</w:t>
      </w:r>
      <w:r w:rsidR="00EF041E" w:rsidRPr="00B97317">
        <w:t xml:space="preserve"> а так же в случае изменения </w:t>
      </w:r>
      <w:r w:rsidR="00D53058" w:rsidRPr="00B97317">
        <w:t>условий</w:t>
      </w:r>
      <w:r w:rsidR="00976EC1" w:rsidRPr="00B97317">
        <w:t>,</w:t>
      </w:r>
      <w:r w:rsidR="00EF041E" w:rsidRPr="00B97317">
        <w:t xml:space="preserve"> </w:t>
      </w:r>
      <w:r w:rsidR="00D53058" w:rsidRPr="00B97317">
        <w:t>при которых</w:t>
      </w:r>
      <w:r w:rsidR="00EF041E" w:rsidRPr="00B97317">
        <w:t xml:space="preserve"> </w:t>
      </w:r>
      <w:r w:rsidR="00D53058" w:rsidRPr="00B97317">
        <w:t>осуществление парковки</w:t>
      </w:r>
      <w:r w:rsidR="00661DAF" w:rsidRPr="00B97317">
        <w:t xml:space="preserve">/остановки/стоянки непосредственно перед </w:t>
      </w:r>
      <w:r w:rsidR="00976EC1" w:rsidRPr="00B97317">
        <w:t>О</w:t>
      </w:r>
      <w:r w:rsidR="00661DAF" w:rsidRPr="00B97317">
        <w:t xml:space="preserve">бъектом </w:t>
      </w:r>
      <w:r w:rsidR="00976EC1" w:rsidRPr="00B97317">
        <w:t>Клиента</w:t>
      </w:r>
      <w:r w:rsidR="00D53058" w:rsidRPr="00B97317">
        <w:t xml:space="preserve"> станет невозможным</w:t>
      </w:r>
      <w:r w:rsidR="00D63B6C" w:rsidRPr="00B97317">
        <w:t xml:space="preserve"> без нарушения Правил дорожного движения</w:t>
      </w:r>
      <w:r w:rsidR="00D53058" w:rsidRPr="00B97317">
        <w:t xml:space="preserve">, </w:t>
      </w:r>
      <w:r w:rsidR="004C627D" w:rsidRPr="00B97317">
        <w:t xml:space="preserve">прекратить обслуживание </w:t>
      </w:r>
      <w:r w:rsidR="00976EC1" w:rsidRPr="00B97317">
        <w:t>О</w:t>
      </w:r>
      <w:r w:rsidR="004C627D" w:rsidRPr="00B97317">
        <w:t xml:space="preserve">бъекта (-ов) Клиента с предварительным письменным уведомлением </w:t>
      </w:r>
      <w:r w:rsidR="005D4625" w:rsidRPr="00B97317">
        <w:t xml:space="preserve">Клиента </w:t>
      </w:r>
      <w:r w:rsidR="004C627D" w:rsidRPr="00B97317">
        <w:t xml:space="preserve">не менее чем за </w:t>
      </w:r>
      <w:r w:rsidR="007C048A" w:rsidRPr="00B97317">
        <w:t>1 (Один)</w:t>
      </w:r>
      <w:r w:rsidR="004C627D" w:rsidRPr="00B97317">
        <w:t xml:space="preserve"> </w:t>
      </w:r>
      <w:r w:rsidR="00D53058" w:rsidRPr="00B97317">
        <w:t>рабочи</w:t>
      </w:r>
      <w:r w:rsidR="007C048A" w:rsidRPr="00B97317">
        <w:t>й</w:t>
      </w:r>
      <w:r w:rsidR="00D53058" w:rsidRPr="00B97317">
        <w:t xml:space="preserve"> д</w:t>
      </w:r>
      <w:r w:rsidR="007C048A" w:rsidRPr="00B97317">
        <w:t>ень</w:t>
      </w:r>
      <w:r w:rsidR="004C627D" w:rsidRPr="00B97317">
        <w:t>.</w:t>
      </w:r>
    </w:p>
    <w:p w14:paraId="3C80F688" w14:textId="77777777" w:rsidR="00B97317" w:rsidRPr="00B97317" w:rsidRDefault="00B97317" w:rsidP="00B37B76">
      <w:pPr>
        <w:tabs>
          <w:tab w:val="left" w:pos="993"/>
          <w:tab w:val="left" w:pos="1276"/>
        </w:tabs>
        <w:adjustRightInd w:val="0"/>
        <w:ind w:firstLine="709"/>
        <w:jc w:val="both"/>
      </w:pPr>
    </w:p>
    <w:p w14:paraId="4C5718C3" w14:textId="77777777" w:rsidR="00C80947" w:rsidRPr="00B97317" w:rsidRDefault="00C80947" w:rsidP="00DF7AED">
      <w:pPr>
        <w:pStyle w:val="afb"/>
        <w:numPr>
          <w:ilvl w:val="0"/>
          <w:numId w:val="5"/>
        </w:numPr>
        <w:tabs>
          <w:tab w:val="left" w:pos="993"/>
          <w:tab w:val="left" w:pos="1276"/>
        </w:tabs>
        <w:ind w:left="0" w:right="-6" w:firstLine="426"/>
        <w:outlineLvl w:val="0"/>
        <w:rPr>
          <w:b/>
          <w:bCs/>
          <w:vanish/>
          <w:color w:val="FFFFFF" w:themeColor="background1"/>
        </w:rPr>
      </w:pPr>
    </w:p>
    <w:p w14:paraId="445DC6B5" w14:textId="77777777" w:rsidR="00C80947" w:rsidRPr="00B97317" w:rsidRDefault="00C80947" w:rsidP="00DF7AED">
      <w:pPr>
        <w:pStyle w:val="afb"/>
        <w:numPr>
          <w:ilvl w:val="0"/>
          <w:numId w:val="5"/>
        </w:numPr>
        <w:tabs>
          <w:tab w:val="left" w:pos="993"/>
          <w:tab w:val="left" w:pos="1276"/>
        </w:tabs>
        <w:ind w:left="0" w:right="-6" w:firstLine="426"/>
        <w:outlineLvl w:val="0"/>
        <w:rPr>
          <w:b/>
          <w:bCs/>
          <w:vanish/>
          <w:color w:val="FFFFFF" w:themeColor="background1"/>
        </w:rPr>
      </w:pPr>
    </w:p>
    <w:p w14:paraId="5C9CEDBC" w14:textId="77777777" w:rsidR="00C80947" w:rsidRPr="00B97317" w:rsidRDefault="00C80947" w:rsidP="00DF7AED">
      <w:pPr>
        <w:pStyle w:val="afb"/>
        <w:numPr>
          <w:ilvl w:val="1"/>
          <w:numId w:val="5"/>
        </w:numPr>
        <w:tabs>
          <w:tab w:val="left" w:pos="993"/>
          <w:tab w:val="left" w:pos="1276"/>
        </w:tabs>
        <w:ind w:left="0" w:right="-6" w:firstLine="426"/>
        <w:outlineLvl w:val="0"/>
        <w:rPr>
          <w:b/>
          <w:bCs/>
          <w:vanish/>
          <w:color w:val="FFFFFF" w:themeColor="background1"/>
        </w:rPr>
      </w:pPr>
    </w:p>
    <w:p w14:paraId="0B59394A" w14:textId="77777777" w:rsidR="00064928" w:rsidRPr="00B97317" w:rsidRDefault="00064928" w:rsidP="00DF7AED">
      <w:pPr>
        <w:numPr>
          <w:ilvl w:val="1"/>
          <w:numId w:val="5"/>
        </w:numPr>
        <w:tabs>
          <w:tab w:val="left" w:pos="993"/>
          <w:tab w:val="left" w:pos="1276"/>
        </w:tabs>
        <w:ind w:left="0" w:right="-6" w:firstLine="426"/>
        <w:outlineLvl w:val="0"/>
        <w:rPr>
          <w:b/>
          <w:bCs/>
        </w:rPr>
      </w:pPr>
      <w:r w:rsidRPr="00B97317">
        <w:rPr>
          <w:b/>
          <w:bCs/>
        </w:rPr>
        <w:t>Клиент обязуется:</w:t>
      </w:r>
    </w:p>
    <w:p w14:paraId="78F78640" w14:textId="77777777" w:rsidR="00064928" w:rsidRPr="00B97317" w:rsidRDefault="00064928" w:rsidP="00DF7AED">
      <w:pPr>
        <w:pStyle w:val="33"/>
        <w:numPr>
          <w:ilvl w:val="2"/>
          <w:numId w:val="5"/>
        </w:numPr>
        <w:tabs>
          <w:tab w:val="left" w:pos="993"/>
          <w:tab w:val="left" w:pos="1276"/>
        </w:tabs>
        <w:spacing w:line="240" w:lineRule="auto"/>
        <w:ind w:left="0" w:firstLine="426"/>
        <w:jc w:val="both"/>
        <w:rPr>
          <w:color w:val="auto"/>
          <w:sz w:val="24"/>
          <w:szCs w:val="24"/>
          <w:lang w:eastAsia="en-US"/>
        </w:rPr>
      </w:pPr>
      <w:r w:rsidRPr="00B97317">
        <w:rPr>
          <w:color w:val="auto"/>
          <w:sz w:val="24"/>
          <w:szCs w:val="24"/>
          <w:lang w:eastAsia="en-US"/>
        </w:rPr>
        <w:t xml:space="preserve">Предоставить в </w:t>
      </w:r>
      <w:r w:rsidR="00456AEA" w:rsidRPr="00B97317">
        <w:rPr>
          <w:color w:val="auto"/>
          <w:sz w:val="24"/>
          <w:szCs w:val="24"/>
          <w:lang w:val="ru-RU" w:eastAsia="en-US"/>
        </w:rPr>
        <w:t>ИНКАХРАН</w:t>
      </w:r>
      <w:r w:rsidR="00456AEA" w:rsidRPr="00B97317">
        <w:rPr>
          <w:color w:val="auto"/>
          <w:sz w:val="24"/>
          <w:szCs w:val="24"/>
          <w:lang w:eastAsia="en-US"/>
        </w:rPr>
        <w:t xml:space="preserve"> </w:t>
      </w:r>
      <w:r w:rsidRPr="00B97317">
        <w:rPr>
          <w:color w:val="auto"/>
          <w:sz w:val="24"/>
          <w:szCs w:val="24"/>
          <w:lang w:eastAsia="en-US"/>
        </w:rPr>
        <w:t xml:space="preserve">по </w:t>
      </w:r>
      <w:r w:rsidR="00677D0D" w:rsidRPr="00B97317">
        <w:rPr>
          <w:color w:val="auto"/>
          <w:sz w:val="24"/>
          <w:szCs w:val="24"/>
          <w:lang w:eastAsia="en-US"/>
        </w:rPr>
        <w:t>С</w:t>
      </w:r>
      <w:r w:rsidRPr="00B97317">
        <w:rPr>
          <w:color w:val="auto"/>
          <w:sz w:val="24"/>
          <w:szCs w:val="24"/>
          <w:lang w:eastAsia="en-US"/>
        </w:rPr>
        <w:t xml:space="preserve">огласованному средству связи для дальнейшего согласования проект </w:t>
      </w:r>
      <w:r w:rsidR="009B2344" w:rsidRPr="00B97317">
        <w:rPr>
          <w:color w:val="auto"/>
          <w:sz w:val="24"/>
          <w:szCs w:val="24"/>
          <w:lang w:val="ru-RU" w:eastAsia="en-US"/>
        </w:rPr>
        <w:t>Реестра</w:t>
      </w:r>
      <w:r w:rsidR="00445079" w:rsidRPr="00B97317">
        <w:rPr>
          <w:color w:val="auto"/>
          <w:sz w:val="24"/>
          <w:szCs w:val="24"/>
          <w:lang w:val="ru-RU" w:eastAsia="en-US"/>
        </w:rPr>
        <w:t xml:space="preserve">, </w:t>
      </w:r>
      <w:r w:rsidR="00445079" w:rsidRPr="00B97317">
        <w:rPr>
          <w:color w:val="auto"/>
          <w:sz w:val="24"/>
          <w:szCs w:val="24"/>
        </w:rPr>
        <w:t xml:space="preserve">а так же осуществить последующую передачу </w:t>
      </w:r>
      <w:r w:rsidR="00FE3DFE" w:rsidRPr="00B97317">
        <w:rPr>
          <w:color w:val="auto"/>
          <w:sz w:val="24"/>
          <w:szCs w:val="24"/>
          <w:lang w:val="ru-RU"/>
        </w:rPr>
        <w:t xml:space="preserve">оригинала </w:t>
      </w:r>
      <w:r w:rsidR="00445079" w:rsidRPr="00B97317">
        <w:rPr>
          <w:color w:val="auto"/>
          <w:sz w:val="24"/>
          <w:szCs w:val="24"/>
        </w:rPr>
        <w:t xml:space="preserve">согласованного </w:t>
      </w:r>
      <w:r w:rsidR="00445079" w:rsidRPr="00B97317">
        <w:rPr>
          <w:color w:val="auto"/>
          <w:sz w:val="24"/>
          <w:szCs w:val="24"/>
          <w:lang w:val="ru-RU"/>
        </w:rPr>
        <w:t>Реестра</w:t>
      </w:r>
      <w:r w:rsidR="00445079" w:rsidRPr="00B97317">
        <w:rPr>
          <w:color w:val="auto"/>
          <w:sz w:val="24"/>
          <w:szCs w:val="24"/>
        </w:rPr>
        <w:t xml:space="preserve"> на бумажном носителе</w:t>
      </w:r>
      <w:r w:rsidR="003003DA" w:rsidRPr="00B97317">
        <w:rPr>
          <w:color w:val="auto"/>
          <w:sz w:val="24"/>
          <w:szCs w:val="24"/>
          <w:lang w:val="ru-RU"/>
        </w:rPr>
        <w:t xml:space="preserve"> в ИНКАХРАН</w:t>
      </w:r>
      <w:r w:rsidR="00445079" w:rsidRPr="00B97317">
        <w:rPr>
          <w:color w:val="auto"/>
          <w:sz w:val="24"/>
          <w:szCs w:val="24"/>
        </w:rPr>
        <w:t>, заверенного</w:t>
      </w:r>
      <w:r w:rsidR="00445079" w:rsidRPr="00B97317">
        <w:rPr>
          <w:color w:val="auto"/>
          <w:sz w:val="24"/>
          <w:szCs w:val="24"/>
          <w:lang w:val="ru-RU"/>
        </w:rPr>
        <w:t xml:space="preserve"> </w:t>
      </w:r>
      <w:r w:rsidR="00B47FBB" w:rsidRPr="00B97317">
        <w:rPr>
          <w:color w:val="auto"/>
          <w:sz w:val="24"/>
          <w:szCs w:val="24"/>
          <w:lang w:val="ru-RU"/>
        </w:rPr>
        <w:t xml:space="preserve">оттиском </w:t>
      </w:r>
      <w:r w:rsidR="00445079" w:rsidRPr="00B97317">
        <w:rPr>
          <w:color w:val="auto"/>
          <w:sz w:val="24"/>
          <w:szCs w:val="24"/>
        </w:rPr>
        <w:t xml:space="preserve"> печат</w:t>
      </w:r>
      <w:r w:rsidR="00B47FBB" w:rsidRPr="00B97317">
        <w:rPr>
          <w:color w:val="auto"/>
          <w:sz w:val="24"/>
          <w:szCs w:val="24"/>
          <w:lang w:val="ru-RU"/>
        </w:rPr>
        <w:t>и</w:t>
      </w:r>
      <w:r w:rsidR="00445079" w:rsidRPr="00B97317">
        <w:rPr>
          <w:color w:val="auto"/>
          <w:sz w:val="24"/>
          <w:szCs w:val="24"/>
        </w:rPr>
        <w:t xml:space="preserve"> и подписью уполномоченн</w:t>
      </w:r>
      <w:r w:rsidR="00445079" w:rsidRPr="00B97317">
        <w:rPr>
          <w:color w:val="auto"/>
          <w:sz w:val="24"/>
          <w:szCs w:val="24"/>
          <w:lang w:val="ru-RU"/>
        </w:rPr>
        <w:t>ых</w:t>
      </w:r>
      <w:r w:rsidR="00445079" w:rsidRPr="00B97317">
        <w:rPr>
          <w:color w:val="auto"/>
          <w:sz w:val="24"/>
          <w:szCs w:val="24"/>
        </w:rPr>
        <w:t xml:space="preserve"> представителей Клиента</w:t>
      </w:r>
      <w:r w:rsidR="003003DA" w:rsidRPr="00B97317">
        <w:rPr>
          <w:color w:val="auto"/>
          <w:sz w:val="24"/>
          <w:szCs w:val="24"/>
          <w:lang w:val="ru-RU"/>
        </w:rPr>
        <w:t>, и копи</w:t>
      </w:r>
      <w:r w:rsidR="00BE6B95" w:rsidRPr="00B97317">
        <w:rPr>
          <w:color w:val="auto"/>
          <w:sz w:val="24"/>
          <w:szCs w:val="24"/>
          <w:lang w:val="ru-RU"/>
        </w:rPr>
        <w:t>ю</w:t>
      </w:r>
      <w:r w:rsidR="003003DA" w:rsidRPr="00B97317">
        <w:rPr>
          <w:color w:val="auto"/>
          <w:sz w:val="24"/>
          <w:szCs w:val="24"/>
          <w:lang w:val="ru-RU"/>
        </w:rPr>
        <w:t xml:space="preserve"> Реестра в Банк</w:t>
      </w:r>
      <w:r w:rsidR="00BE6B95" w:rsidRPr="00B97317">
        <w:rPr>
          <w:color w:val="auto"/>
          <w:sz w:val="24"/>
          <w:szCs w:val="24"/>
          <w:lang w:val="ru-RU"/>
        </w:rPr>
        <w:t xml:space="preserve"> (по </w:t>
      </w:r>
      <w:r w:rsidR="003924B3" w:rsidRPr="00B97317">
        <w:rPr>
          <w:color w:val="auto"/>
          <w:sz w:val="24"/>
          <w:szCs w:val="24"/>
          <w:lang w:val="ru-RU"/>
        </w:rPr>
        <w:t>С</w:t>
      </w:r>
      <w:r w:rsidR="00BE6B95" w:rsidRPr="00B97317">
        <w:rPr>
          <w:color w:val="auto"/>
          <w:sz w:val="24"/>
          <w:szCs w:val="24"/>
          <w:lang w:val="ru-RU"/>
        </w:rPr>
        <w:t>огласованному средству связи)</w:t>
      </w:r>
      <w:r w:rsidR="003003DA" w:rsidRPr="00B97317">
        <w:rPr>
          <w:color w:val="auto"/>
          <w:sz w:val="24"/>
          <w:szCs w:val="24"/>
          <w:lang w:val="ru-RU"/>
        </w:rPr>
        <w:t>.</w:t>
      </w:r>
    </w:p>
    <w:p w14:paraId="4AE63232" w14:textId="31DD18A7" w:rsidR="00064928" w:rsidRPr="00B97317" w:rsidRDefault="00064928" w:rsidP="00DF7AED">
      <w:pPr>
        <w:numPr>
          <w:ilvl w:val="2"/>
          <w:numId w:val="5"/>
        </w:numPr>
        <w:tabs>
          <w:tab w:val="left" w:pos="426"/>
          <w:tab w:val="left" w:pos="993"/>
          <w:tab w:val="left" w:pos="1276"/>
        </w:tabs>
        <w:ind w:left="0" w:firstLine="426"/>
        <w:jc w:val="both"/>
      </w:pPr>
      <w:r w:rsidRPr="00B97317">
        <w:t xml:space="preserve">Обеспечить своевременную подготовку </w:t>
      </w:r>
      <w:r w:rsidR="00903417" w:rsidRPr="00B97317">
        <w:t>Сек</w:t>
      </w:r>
      <w:r w:rsidR="00562AD5" w:rsidRPr="00B97317">
        <w:t>ь</w:t>
      </w:r>
      <w:r w:rsidR="00903417" w:rsidRPr="00B97317">
        <w:t>юрпаков</w:t>
      </w:r>
      <w:r w:rsidR="00027A02" w:rsidRPr="00B97317">
        <w:rPr>
          <w:bCs/>
        </w:rPr>
        <w:t xml:space="preserve"> </w:t>
      </w:r>
      <w:r w:rsidR="001855DC" w:rsidRPr="00B97317">
        <w:rPr>
          <w:bCs/>
        </w:rPr>
        <w:t>с</w:t>
      </w:r>
      <w:r w:rsidR="00021B64" w:rsidRPr="00B97317">
        <w:rPr>
          <w:bCs/>
        </w:rPr>
        <w:t xml:space="preserve"> </w:t>
      </w:r>
      <w:r w:rsidRPr="00B97317">
        <w:rPr>
          <w:bCs/>
        </w:rPr>
        <w:t>правильно оформленными сопроводительными документами к ним заранее, до приезда инкассаторов ИНКАХРАН, в порядке, установленном нормативными актами Банка России</w:t>
      </w:r>
      <w:r w:rsidRPr="00B97317">
        <w:t>.</w:t>
      </w:r>
    </w:p>
    <w:p w14:paraId="7C208632" w14:textId="77777777" w:rsidR="00064928" w:rsidRPr="00B97317" w:rsidRDefault="00064928" w:rsidP="00DF7AED">
      <w:pPr>
        <w:numPr>
          <w:ilvl w:val="2"/>
          <w:numId w:val="5"/>
        </w:numPr>
        <w:tabs>
          <w:tab w:val="left" w:pos="993"/>
          <w:tab w:val="left" w:pos="1276"/>
        </w:tabs>
        <w:ind w:left="0" w:right="-5" w:firstLine="426"/>
        <w:jc w:val="both"/>
      </w:pPr>
      <w:r w:rsidRPr="00B97317">
        <w:t>Обеспечить наличие свободных и освещенных подъездных путей</w:t>
      </w:r>
      <w:r w:rsidR="00E12A66" w:rsidRPr="00B97317">
        <w:t xml:space="preserve"> и места для временной парковки спецавтотранспорта с учетом наличия дорожных знаков и дорожной разметки, запрещающей проезд, остановку</w:t>
      </w:r>
      <w:r w:rsidR="0057522C" w:rsidRPr="00B97317">
        <w:t>, стоянку</w:t>
      </w:r>
      <w:r w:rsidR="00E12A66" w:rsidRPr="00B97317">
        <w:t xml:space="preserve"> и парковку автотранспорта</w:t>
      </w:r>
      <w:r w:rsidRPr="00B97317">
        <w:t xml:space="preserve">, входов и коридоров, изолированного и запираемого изнутри помещения, а также организацию беспрепятственного проезда спецавтомобилей ИНКАХРАН, допуск и проход инкассаторов ИНКАХРАН на объекты Клиента до места приема и сдачи </w:t>
      </w:r>
      <w:r w:rsidR="00976EC1" w:rsidRPr="00B97317">
        <w:t>Наличных денег</w:t>
      </w:r>
      <w:r w:rsidRPr="00B97317">
        <w:t xml:space="preserve"> при предъявлении документа, удостоверяющего личность (паспорта).</w:t>
      </w:r>
    </w:p>
    <w:p w14:paraId="06C92ACC" w14:textId="77777777" w:rsidR="00064928" w:rsidRPr="00B97317" w:rsidRDefault="00064928" w:rsidP="00DF7AED">
      <w:pPr>
        <w:numPr>
          <w:ilvl w:val="2"/>
          <w:numId w:val="5"/>
        </w:numPr>
        <w:tabs>
          <w:tab w:val="left" w:pos="993"/>
          <w:tab w:val="left" w:pos="1276"/>
        </w:tabs>
        <w:ind w:left="0" w:right="-5" w:firstLine="426"/>
        <w:jc w:val="both"/>
        <w:rPr>
          <w:bCs/>
        </w:rPr>
      </w:pPr>
      <w:r w:rsidRPr="00B97317">
        <w:rPr>
          <w:bCs/>
        </w:rPr>
        <w:t xml:space="preserve">При необходимости внесения изменений в </w:t>
      </w:r>
      <w:r w:rsidR="009B2344" w:rsidRPr="00B97317">
        <w:rPr>
          <w:bCs/>
        </w:rPr>
        <w:t>Реестр</w:t>
      </w:r>
      <w:r w:rsidRPr="00B97317">
        <w:rPr>
          <w:bCs/>
        </w:rPr>
        <w:t xml:space="preserve"> производить согласование этих изменений путем предоставления в </w:t>
      </w:r>
      <w:r w:rsidR="006E0554" w:rsidRPr="00B97317">
        <w:rPr>
          <w:bCs/>
        </w:rPr>
        <w:t xml:space="preserve">ИНКАХРАН </w:t>
      </w:r>
      <w:r w:rsidRPr="00B97317">
        <w:rPr>
          <w:bCs/>
        </w:rPr>
        <w:t xml:space="preserve">нового проекта </w:t>
      </w:r>
      <w:r w:rsidR="009B2344" w:rsidRPr="00B97317">
        <w:rPr>
          <w:bCs/>
        </w:rPr>
        <w:t>Реестра</w:t>
      </w:r>
      <w:r w:rsidRPr="00B97317">
        <w:rPr>
          <w:bCs/>
        </w:rPr>
        <w:t xml:space="preserve"> в </w:t>
      </w:r>
      <w:r w:rsidRPr="00B97317">
        <w:t>соответствии</w:t>
      </w:r>
      <w:r w:rsidRPr="00B97317">
        <w:rPr>
          <w:bCs/>
        </w:rPr>
        <w:t xml:space="preserve"> с п. 2.2.</w:t>
      </w:r>
      <w:r w:rsidR="00903417" w:rsidRPr="00B97317">
        <w:rPr>
          <w:bCs/>
        </w:rPr>
        <w:t>1</w:t>
      </w:r>
      <w:r w:rsidR="00976EC1" w:rsidRPr="00B97317">
        <w:rPr>
          <w:bCs/>
        </w:rPr>
        <w:t>.</w:t>
      </w:r>
      <w:r w:rsidRPr="00B97317">
        <w:rPr>
          <w:bCs/>
        </w:rPr>
        <w:t xml:space="preserve"> Договора. </w:t>
      </w:r>
    </w:p>
    <w:p w14:paraId="6E7B86AF" w14:textId="140C4762" w:rsidR="00064928" w:rsidRPr="00B97317" w:rsidRDefault="00064928" w:rsidP="00DF7AED">
      <w:pPr>
        <w:pStyle w:val="33"/>
        <w:numPr>
          <w:ilvl w:val="2"/>
          <w:numId w:val="5"/>
        </w:numPr>
        <w:tabs>
          <w:tab w:val="left" w:pos="993"/>
          <w:tab w:val="left" w:pos="1276"/>
        </w:tabs>
        <w:spacing w:line="240" w:lineRule="auto"/>
        <w:ind w:left="0" w:firstLine="426"/>
        <w:jc w:val="both"/>
        <w:rPr>
          <w:color w:val="auto"/>
          <w:sz w:val="24"/>
          <w:szCs w:val="24"/>
        </w:rPr>
      </w:pPr>
      <w:r w:rsidRPr="00B97317">
        <w:rPr>
          <w:bCs/>
          <w:sz w:val="24"/>
          <w:szCs w:val="24"/>
        </w:rPr>
        <w:t xml:space="preserve">При необходимости получения подкрепления в виде </w:t>
      </w:r>
      <w:r w:rsidR="00E12A66" w:rsidRPr="00B97317">
        <w:rPr>
          <w:bCs/>
          <w:sz w:val="24"/>
          <w:szCs w:val="24"/>
        </w:rPr>
        <w:t xml:space="preserve">Разменных денежных средств </w:t>
      </w:r>
      <w:r w:rsidRPr="00B97317">
        <w:rPr>
          <w:bCs/>
          <w:sz w:val="24"/>
          <w:szCs w:val="24"/>
        </w:rPr>
        <w:t xml:space="preserve">предоставить в ИНКАХРАН </w:t>
      </w:r>
      <w:r w:rsidR="00E12A66" w:rsidRPr="00B97317">
        <w:rPr>
          <w:bCs/>
          <w:sz w:val="24"/>
          <w:szCs w:val="24"/>
        </w:rPr>
        <w:t>Заявки на размен</w:t>
      </w:r>
      <w:r w:rsidRPr="00B97317">
        <w:rPr>
          <w:bCs/>
          <w:sz w:val="24"/>
          <w:szCs w:val="24"/>
        </w:rPr>
        <w:t>.</w:t>
      </w:r>
      <w:r w:rsidR="00EF56E3" w:rsidRPr="00B97317">
        <w:rPr>
          <w:sz w:val="24"/>
          <w:szCs w:val="24"/>
        </w:rPr>
        <w:t xml:space="preserve"> </w:t>
      </w:r>
      <w:r w:rsidR="00EF56E3" w:rsidRPr="00B97317">
        <w:rPr>
          <w:bCs/>
          <w:sz w:val="24"/>
          <w:szCs w:val="24"/>
        </w:rPr>
        <w:t>Клиент обязуется вносить изменения в заявку</w:t>
      </w:r>
      <w:r w:rsidR="00031D25" w:rsidRPr="00B97317">
        <w:rPr>
          <w:bCs/>
          <w:sz w:val="24"/>
          <w:szCs w:val="24"/>
        </w:rPr>
        <w:t xml:space="preserve"> согласно</w:t>
      </w:r>
      <w:r w:rsidR="0015639C" w:rsidRPr="00B97317">
        <w:rPr>
          <w:bCs/>
          <w:sz w:val="24"/>
          <w:szCs w:val="24"/>
        </w:rPr>
        <w:t xml:space="preserve"> п. </w:t>
      </w:r>
      <w:r w:rsidR="007177CD" w:rsidRPr="00B97317">
        <w:rPr>
          <w:bCs/>
          <w:sz w:val="24"/>
          <w:szCs w:val="24"/>
        </w:rPr>
        <w:t>2.1.</w:t>
      </w:r>
      <w:r w:rsidR="00F733B2" w:rsidRPr="00B97317">
        <w:rPr>
          <w:bCs/>
          <w:sz w:val="24"/>
          <w:szCs w:val="24"/>
          <w:lang w:val="ru-RU"/>
        </w:rPr>
        <w:t>5</w:t>
      </w:r>
      <w:r w:rsidR="00CB39BD" w:rsidRPr="00B97317">
        <w:rPr>
          <w:bCs/>
          <w:sz w:val="24"/>
          <w:szCs w:val="24"/>
        </w:rPr>
        <w:t>,</w:t>
      </w:r>
      <w:r w:rsidR="00EF56E3" w:rsidRPr="00B97317">
        <w:rPr>
          <w:bCs/>
          <w:sz w:val="24"/>
          <w:szCs w:val="24"/>
        </w:rPr>
        <w:t xml:space="preserve"> в случае получения уведомления об отсутствии возможности </w:t>
      </w:r>
      <w:r w:rsidR="00AF4248" w:rsidRPr="00B97317">
        <w:rPr>
          <w:bCs/>
          <w:sz w:val="24"/>
          <w:szCs w:val="24"/>
        </w:rPr>
        <w:t xml:space="preserve">ИНКАХРАН </w:t>
      </w:r>
      <w:r w:rsidR="00EF56E3" w:rsidRPr="00B97317">
        <w:rPr>
          <w:bCs/>
          <w:sz w:val="24"/>
          <w:szCs w:val="24"/>
        </w:rPr>
        <w:t xml:space="preserve"> исполнить заявку в полном объеме.</w:t>
      </w:r>
      <w:r w:rsidRPr="00B97317">
        <w:rPr>
          <w:bCs/>
          <w:sz w:val="24"/>
          <w:szCs w:val="24"/>
        </w:rPr>
        <w:t xml:space="preserve"> </w:t>
      </w:r>
      <w:r w:rsidRPr="00B97317">
        <w:rPr>
          <w:color w:val="auto"/>
          <w:sz w:val="24"/>
          <w:szCs w:val="24"/>
        </w:rPr>
        <w:t xml:space="preserve">Проверять у инкассаторов ИНКАХРАН </w:t>
      </w:r>
      <w:r w:rsidR="00E12A66" w:rsidRPr="00B97317">
        <w:rPr>
          <w:color w:val="auto"/>
          <w:sz w:val="24"/>
          <w:szCs w:val="24"/>
        </w:rPr>
        <w:t>Д</w:t>
      </w:r>
      <w:r w:rsidRPr="00B97317">
        <w:rPr>
          <w:color w:val="auto"/>
          <w:sz w:val="24"/>
          <w:szCs w:val="24"/>
        </w:rPr>
        <w:t>окументы на получение и перевозку ценностей Клиента</w:t>
      </w:r>
      <w:r w:rsidR="00474F39" w:rsidRPr="00B97317">
        <w:rPr>
          <w:color w:val="auto"/>
          <w:sz w:val="24"/>
          <w:szCs w:val="24"/>
          <w:lang w:val="ru-RU"/>
        </w:rPr>
        <w:t>, указанные в п.</w:t>
      </w:r>
      <w:r w:rsidR="00976EC1" w:rsidRPr="00B97317">
        <w:rPr>
          <w:color w:val="auto"/>
          <w:sz w:val="24"/>
          <w:szCs w:val="24"/>
          <w:lang w:val="ru-RU"/>
        </w:rPr>
        <w:t xml:space="preserve"> </w:t>
      </w:r>
      <w:r w:rsidR="00474F39" w:rsidRPr="00B97317">
        <w:rPr>
          <w:color w:val="auto"/>
          <w:sz w:val="24"/>
          <w:szCs w:val="24"/>
          <w:lang w:val="ru-RU"/>
        </w:rPr>
        <w:t>2.1.</w:t>
      </w:r>
      <w:r w:rsidR="00B8563E" w:rsidRPr="00B97317">
        <w:rPr>
          <w:color w:val="auto"/>
          <w:sz w:val="24"/>
          <w:szCs w:val="24"/>
          <w:lang w:val="ru-RU"/>
        </w:rPr>
        <w:t>7</w:t>
      </w:r>
      <w:r w:rsidR="00474F39" w:rsidRPr="00B97317">
        <w:rPr>
          <w:color w:val="auto"/>
          <w:sz w:val="24"/>
          <w:szCs w:val="24"/>
          <w:lang w:val="ru-RU"/>
        </w:rPr>
        <w:t xml:space="preserve"> настоящего Договора</w:t>
      </w:r>
      <w:r w:rsidR="00474F39" w:rsidRPr="00B97317">
        <w:rPr>
          <w:color w:val="auto"/>
          <w:sz w:val="24"/>
          <w:szCs w:val="24"/>
        </w:rPr>
        <w:t>.</w:t>
      </w:r>
      <w:r w:rsidR="00474F39" w:rsidRPr="00B97317">
        <w:rPr>
          <w:color w:val="auto"/>
          <w:sz w:val="24"/>
          <w:szCs w:val="24"/>
          <w:lang w:val="ru-RU"/>
        </w:rPr>
        <w:t xml:space="preserve"> В случае отсутствия прибывшего инкассатора в Списке инкассаторов (Приложение </w:t>
      </w:r>
      <w:r w:rsidR="009A3E8D" w:rsidRPr="00B97317">
        <w:rPr>
          <w:color w:val="auto"/>
          <w:sz w:val="24"/>
          <w:szCs w:val="24"/>
          <w:lang w:val="ru-RU"/>
        </w:rPr>
        <w:t xml:space="preserve">№ </w:t>
      </w:r>
      <w:r w:rsidR="00BD68EC" w:rsidRPr="00B97317">
        <w:rPr>
          <w:color w:val="auto"/>
          <w:sz w:val="24"/>
          <w:szCs w:val="24"/>
          <w:lang w:val="ru-RU"/>
        </w:rPr>
        <w:t>6</w:t>
      </w:r>
      <w:r w:rsidR="00C04856" w:rsidRPr="00B97317">
        <w:rPr>
          <w:color w:val="auto"/>
          <w:sz w:val="24"/>
          <w:szCs w:val="24"/>
          <w:lang w:val="ru-RU"/>
        </w:rPr>
        <w:t xml:space="preserve"> к Договору</w:t>
      </w:r>
      <w:r w:rsidR="00474F39" w:rsidRPr="00B97317">
        <w:rPr>
          <w:color w:val="auto"/>
          <w:sz w:val="24"/>
          <w:szCs w:val="24"/>
          <w:lang w:val="ru-RU"/>
        </w:rPr>
        <w:t>) Клиент отказ</w:t>
      </w:r>
      <w:r w:rsidR="00E60290" w:rsidRPr="00B97317">
        <w:rPr>
          <w:color w:val="auto"/>
          <w:sz w:val="24"/>
          <w:szCs w:val="24"/>
          <w:lang w:val="ru-RU"/>
        </w:rPr>
        <w:t>ывается</w:t>
      </w:r>
      <w:r w:rsidR="00474F39" w:rsidRPr="00B97317">
        <w:rPr>
          <w:color w:val="auto"/>
          <w:sz w:val="24"/>
          <w:szCs w:val="24"/>
          <w:lang w:val="ru-RU"/>
        </w:rPr>
        <w:t xml:space="preserve"> от инкассации.</w:t>
      </w:r>
    </w:p>
    <w:p w14:paraId="13EAD8B8" w14:textId="0A078062" w:rsidR="007E462B" w:rsidRPr="00B97317" w:rsidRDefault="007E462B" w:rsidP="00DF7AED">
      <w:pPr>
        <w:pStyle w:val="33"/>
        <w:numPr>
          <w:ilvl w:val="2"/>
          <w:numId w:val="5"/>
        </w:numPr>
        <w:tabs>
          <w:tab w:val="left" w:pos="993"/>
          <w:tab w:val="left" w:pos="1276"/>
        </w:tabs>
        <w:spacing w:line="240" w:lineRule="auto"/>
        <w:ind w:left="0" w:firstLine="426"/>
        <w:jc w:val="both"/>
        <w:rPr>
          <w:color w:val="auto"/>
          <w:sz w:val="24"/>
          <w:szCs w:val="24"/>
        </w:rPr>
      </w:pPr>
      <w:r w:rsidRPr="00B97317">
        <w:rPr>
          <w:sz w:val="24"/>
          <w:szCs w:val="24"/>
        </w:rPr>
        <w:t xml:space="preserve">Осуществлять раздельную упаковку банкнот и монет в </w:t>
      </w:r>
      <w:r w:rsidR="00903417" w:rsidRPr="00B97317">
        <w:rPr>
          <w:sz w:val="24"/>
          <w:szCs w:val="24"/>
        </w:rPr>
        <w:t>Сек</w:t>
      </w:r>
      <w:r w:rsidR="006B2F07" w:rsidRPr="00B97317">
        <w:rPr>
          <w:sz w:val="24"/>
          <w:szCs w:val="24"/>
          <w:lang w:val="ru-RU"/>
        </w:rPr>
        <w:t>ь</w:t>
      </w:r>
      <w:r w:rsidR="00903417" w:rsidRPr="00B97317">
        <w:rPr>
          <w:sz w:val="24"/>
          <w:szCs w:val="24"/>
        </w:rPr>
        <w:t>юрпак</w:t>
      </w:r>
      <w:r w:rsidR="00903417" w:rsidRPr="00B97317">
        <w:rPr>
          <w:sz w:val="24"/>
          <w:szCs w:val="24"/>
          <w:lang w:val="ru-RU"/>
        </w:rPr>
        <w:t>и</w:t>
      </w:r>
      <w:r w:rsidR="006107D8" w:rsidRPr="00B97317">
        <w:rPr>
          <w:sz w:val="24"/>
          <w:szCs w:val="24"/>
          <w:lang w:val="ru-RU"/>
        </w:rPr>
        <w:t xml:space="preserve"> </w:t>
      </w:r>
      <w:r w:rsidRPr="00B97317">
        <w:rPr>
          <w:sz w:val="24"/>
          <w:szCs w:val="24"/>
        </w:rPr>
        <w:t>и их последующую передачу инкассаторам ИНКАХРАН  с соблюдением порядка, установленного нормативными актами Банка России.</w:t>
      </w:r>
    </w:p>
    <w:p w14:paraId="3388C91C" w14:textId="5CD4EE8A" w:rsidR="00064928" w:rsidRPr="00B97317" w:rsidRDefault="00064928" w:rsidP="00DF7AED">
      <w:pPr>
        <w:numPr>
          <w:ilvl w:val="2"/>
          <w:numId w:val="5"/>
        </w:numPr>
        <w:tabs>
          <w:tab w:val="left" w:pos="993"/>
          <w:tab w:val="left" w:pos="1134"/>
        </w:tabs>
        <w:ind w:left="0" w:right="-5" w:firstLine="426"/>
        <w:jc w:val="both"/>
      </w:pPr>
      <w:r w:rsidRPr="00B97317">
        <w:lastRenderedPageBreak/>
        <w:t xml:space="preserve">Осуществлять сдачу </w:t>
      </w:r>
      <w:r w:rsidR="00903417" w:rsidRPr="00B97317">
        <w:t>Сек</w:t>
      </w:r>
      <w:r w:rsidR="006B2F07" w:rsidRPr="00B97317">
        <w:t>ь</w:t>
      </w:r>
      <w:r w:rsidR="00903417" w:rsidRPr="00B97317">
        <w:t xml:space="preserve">юрпака </w:t>
      </w:r>
      <w:r w:rsidRPr="00B97317">
        <w:t xml:space="preserve">инкассаторам ИНКАХРАН и прием от инкассаторов ИНКАХРАН </w:t>
      </w:r>
      <w:r w:rsidR="00E12A66" w:rsidRPr="00B97317">
        <w:t>Разменных денежных средств</w:t>
      </w:r>
      <w:r w:rsidRPr="00B97317">
        <w:t xml:space="preserve"> с соблюдением порядка, установленного нормативными актами Банка России. </w:t>
      </w:r>
    </w:p>
    <w:p w14:paraId="21980ED7" w14:textId="1CA1E4DA" w:rsidR="00E12A66" w:rsidRPr="00B97317" w:rsidRDefault="00E12A66" w:rsidP="00DF7AED">
      <w:pPr>
        <w:numPr>
          <w:ilvl w:val="2"/>
          <w:numId w:val="5"/>
        </w:numPr>
        <w:tabs>
          <w:tab w:val="left" w:pos="993"/>
          <w:tab w:val="left" w:pos="1134"/>
        </w:tabs>
        <w:ind w:left="0" w:right="-5" w:firstLine="426"/>
        <w:jc w:val="both"/>
      </w:pPr>
      <w:r w:rsidRPr="00B97317">
        <w:t xml:space="preserve">Передача </w:t>
      </w:r>
      <w:r w:rsidR="00903417" w:rsidRPr="00B97317">
        <w:t>Сек</w:t>
      </w:r>
      <w:r w:rsidR="006B2F07" w:rsidRPr="00B97317">
        <w:t>ь</w:t>
      </w:r>
      <w:r w:rsidR="00903417" w:rsidRPr="00B97317">
        <w:t>юрпака</w:t>
      </w:r>
      <w:r w:rsidR="00021B64" w:rsidRPr="00B97317">
        <w:t xml:space="preserve"> </w:t>
      </w:r>
      <w:r w:rsidRPr="00B97317">
        <w:t xml:space="preserve">с заранее подготовленной суммой </w:t>
      </w:r>
      <w:r w:rsidR="00A51B22" w:rsidRPr="00B97317">
        <w:t>денежных средств</w:t>
      </w:r>
      <w:r w:rsidRPr="00B97317">
        <w:t xml:space="preserve">, предназначенных для возмещения ИНКАХРАН доставленных Разменных денежных средств, производится Клиентом при получении от инкассатора ИНКАХРАН </w:t>
      </w:r>
      <w:r w:rsidR="00655365" w:rsidRPr="00B97317">
        <w:t xml:space="preserve">Секьюрпаков </w:t>
      </w:r>
      <w:r w:rsidRPr="00B97317">
        <w:t>с доставленными Разменными денежными средствами.</w:t>
      </w:r>
    </w:p>
    <w:p w14:paraId="617E1583" w14:textId="56D43207" w:rsidR="0074028E" w:rsidRPr="00B97317" w:rsidRDefault="00064928" w:rsidP="00DF7AED">
      <w:pPr>
        <w:numPr>
          <w:ilvl w:val="2"/>
          <w:numId w:val="5"/>
        </w:numPr>
        <w:tabs>
          <w:tab w:val="left" w:pos="993"/>
          <w:tab w:val="left" w:pos="1134"/>
        </w:tabs>
        <w:ind w:left="0" w:right="-5" w:firstLine="426"/>
        <w:jc w:val="both"/>
      </w:pPr>
      <w:r w:rsidRPr="00B97317">
        <w:t xml:space="preserve">Проставлять четко и разборчиво при оформлении всех экземпляров сопроводительных документов </w:t>
      </w:r>
      <w:r w:rsidR="00FA3182" w:rsidRPr="00B97317">
        <w:t xml:space="preserve">в свободном поле, расположенном под «источником поступления» </w:t>
      </w:r>
      <w:r w:rsidRPr="00B97317">
        <w:t>ПИН объекта Клиента, присвоенный ИНКАХРАН в соответствии с п. 2.1.</w:t>
      </w:r>
      <w:r w:rsidR="009044AE" w:rsidRPr="00B97317">
        <w:t>8</w:t>
      </w:r>
      <w:r w:rsidRPr="00B97317">
        <w:t xml:space="preserve"> Договора.</w:t>
      </w:r>
    </w:p>
    <w:p w14:paraId="3D0C2067" w14:textId="55EADB34" w:rsidR="0074028E" w:rsidRPr="00B97317" w:rsidRDefault="00E16E9B" w:rsidP="00E16E9B">
      <w:pPr>
        <w:tabs>
          <w:tab w:val="left" w:pos="709"/>
          <w:tab w:val="left" w:pos="1418"/>
          <w:tab w:val="left" w:pos="1560"/>
          <w:tab w:val="num" w:pos="2268"/>
        </w:tabs>
        <w:autoSpaceDE w:val="0"/>
        <w:autoSpaceDN w:val="0"/>
        <w:adjustRightInd w:val="0"/>
        <w:spacing w:after="80"/>
        <w:jc w:val="both"/>
        <w:rPr>
          <w:color w:val="000000"/>
        </w:rPr>
      </w:pPr>
      <w:r w:rsidRPr="00B97317">
        <w:rPr>
          <w:color w:val="000000"/>
        </w:rPr>
        <w:tab/>
      </w:r>
      <w:r w:rsidR="0074028E" w:rsidRPr="00B97317">
        <w:rPr>
          <w:color w:val="000000"/>
        </w:rPr>
        <w:t xml:space="preserve">В случае выявления излишка в </w:t>
      </w:r>
      <w:r w:rsidR="006B2F07" w:rsidRPr="00B97317">
        <w:rPr>
          <w:color w:val="000000"/>
        </w:rPr>
        <w:t>Секьюрпаке</w:t>
      </w:r>
      <w:r w:rsidR="0074028E" w:rsidRPr="00B97317">
        <w:rPr>
          <w:color w:val="000000"/>
        </w:rPr>
        <w:t xml:space="preserve"> с Разменными денежными средствами, составлять Акт по форме Приложения </w:t>
      </w:r>
      <w:r w:rsidR="00456BF0" w:rsidRPr="00B97317">
        <w:rPr>
          <w:color w:val="000000"/>
        </w:rPr>
        <w:t xml:space="preserve">№ </w:t>
      </w:r>
      <w:r w:rsidR="0064267D" w:rsidRPr="00B97317">
        <w:rPr>
          <w:color w:val="000000"/>
        </w:rPr>
        <w:t>7</w:t>
      </w:r>
      <w:r w:rsidR="0074028E" w:rsidRPr="00B97317">
        <w:rPr>
          <w:color w:val="000000"/>
        </w:rPr>
        <w:t xml:space="preserve"> к настоящему Договору и возвращать сумму излишка в ИНКАХРАН. Возврат излишка производится в отдельной Инкассаторской упаковке с оформлением сопроводительных документов в порядке, аналогичном порядку оформления сопроводительных документов на передачу возмещения размена с пометкой «Излишек,  обнаруженный в размене от «___»_________20__г.». Передача излишка производится при следующем заезде инкассаторов ИНКАХРАН к Клиенту.</w:t>
      </w:r>
    </w:p>
    <w:p w14:paraId="1543D2C8" w14:textId="11109BFC" w:rsidR="004A1108" w:rsidRPr="00B97317" w:rsidRDefault="00D63B28" w:rsidP="00405C77">
      <w:pPr>
        <w:pStyle w:val="afb"/>
        <w:ind w:left="0" w:firstLine="708"/>
        <w:jc w:val="both"/>
        <w:rPr>
          <w:color w:val="000000"/>
        </w:rPr>
      </w:pPr>
      <w:r w:rsidRPr="00B97317">
        <w:rPr>
          <w:color w:val="000000"/>
        </w:rPr>
        <w:t xml:space="preserve">В случае выявления недостачи в </w:t>
      </w:r>
      <w:r w:rsidR="00456BF0" w:rsidRPr="00B97317">
        <w:rPr>
          <w:color w:val="000000"/>
        </w:rPr>
        <w:t>Секьюрпаке</w:t>
      </w:r>
      <w:r w:rsidRPr="00B97317">
        <w:rPr>
          <w:color w:val="000000"/>
        </w:rPr>
        <w:t xml:space="preserve"> с разменными денежными </w:t>
      </w:r>
      <w:r w:rsidR="00BE598C" w:rsidRPr="00B97317">
        <w:rPr>
          <w:color w:val="000000"/>
        </w:rPr>
        <w:t>средствами</w:t>
      </w:r>
      <w:r w:rsidRPr="00B97317">
        <w:rPr>
          <w:color w:val="000000"/>
        </w:rPr>
        <w:t xml:space="preserve">, составить Акт по форме Приложения </w:t>
      </w:r>
      <w:r w:rsidR="00456BF0" w:rsidRPr="00B97317">
        <w:rPr>
          <w:color w:val="000000"/>
        </w:rPr>
        <w:t xml:space="preserve">№ </w:t>
      </w:r>
      <w:r w:rsidR="00C917BA" w:rsidRPr="00B97317">
        <w:rPr>
          <w:color w:val="000000"/>
        </w:rPr>
        <w:t xml:space="preserve">7 </w:t>
      </w:r>
      <w:r w:rsidRPr="00B97317">
        <w:rPr>
          <w:color w:val="000000"/>
        </w:rPr>
        <w:t>к настоящему Договору,</w:t>
      </w:r>
      <w:r w:rsidR="008D045F" w:rsidRPr="00B97317">
        <w:rPr>
          <w:color w:val="000000"/>
        </w:rPr>
        <w:t xml:space="preserve"> вместе с</w:t>
      </w:r>
      <w:r w:rsidRPr="00B97317">
        <w:rPr>
          <w:color w:val="000000"/>
        </w:rPr>
        <w:t xml:space="preserve"> верхн</w:t>
      </w:r>
      <w:r w:rsidR="008D045F" w:rsidRPr="00B97317">
        <w:rPr>
          <w:color w:val="000000"/>
        </w:rPr>
        <w:t>ей</w:t>
      </w:r>
      <w:r w:rsidRPr="00B97317">
        <w:rPr>
          <w:color w:val="000000"/>
        </w:rPr>
        <w:t xml:space="preserve"> и нижн</w:t>
      </w:r>
      <w:r w:rsidR="008D045F" w:rsidRPr="00B97317">
        <w:rPr>
          <w:color w:val="000000"/>
        </w:rPr>
        <w:t>ей</w:t>
      </w:r>
      <w:r w:rsidRPr="00B97317">
        <w:rPr>
          <w:color w:val="000000"/>
        </w:rPr>
        <w:t xml:space="preserve"> накладк</w:t>
      </w:r>
      <w:r w:rsidR="008D045F" w:rsidRPr="00B97317">
        <w:rPr>
          <w:color w:val="000000"/>
        </w:rPr>
        <w:t>ой</w:t>
      </w:r>
      <w:r w:rsidRPr="00B97317">
        <w:rPr>
          <w:color w:val="000000"/>
        </w:rPr>
        <w:t xml:space="preserve"> от пачек банкнот, бандероли от корешков, обвязк</w:t>
      </w:r>
      <w:r w:rsidR="008D045F" w:rsidRPr="00B97317">
        <w:rPr>
          <w:color w:val="000000"/>
        </w:rPr>
        <w:t>ой</w:t>
      </w:r>
      <w:r w:rsidRPr="00B97317">
        <w:rPr>
          <w:color w:val="000000"/>
        </w:rPr>
        <w:t xml:space="preserve"> с пломбой (полиэтиленовая упаковка) от пачек банкнот, ярлык</w:t>
      </w:r>
      <w:r w:rsidR="008D045F" w:rsidRPr="00B97317">
        <w:rPr>
          <w:color w:val="000000"/>
        </w:rPr>
        <w:t>ами</w:t>
      </w:r>
      <w:r w:rsidRPr="00B97317">
        <w:rPr>
          <w:color w:val="000000"/>
        </w:rPr>
        <w:t xml:space="preserve"> от мешков с монетой, сумок с наличными деньгами, пломба (обвязка с пломбой от мешков с монетой, сумок с наличными деньгами)</w:t>
      </w:r>
      <w:r w:rsidR="008D045F" w:rsidRPr="00B97317">
        <w:rPr>
          <w:color w:val="000000"/>
        </w:rPr>
        <w:t xml:space="preserve"> передаются в ИНКАХРАН.</w:t>
      </w:r>
      <w:r w:rsidR="004A1108" w:rsidRPr="00B97317">
        <w:t xml:space="preserve"> </w:t>
      </w:r>
      <w:r w:rsidR="004A1108" w:rsidRPr="00B97317">
        <w:rPr>
          <w:color w:val="000000"/>
        </w:rPr>
        <w:t xml:space="preserve">Клиент информирует ИНКАХРАН </w:t>
      </w:r>
      <w:r w:rsidR="00CB5EED" w:rsidRPr="00B97317">
        <w:rPr>
          <w:color w:val="000000"/>
        </w:rPr>
        <w:t xml:space="preserve">не позднее следующего рабочего дня, после факта выявления недостачи </w:t>
      </w:r>
      <w:r w:rsidR="004A1108" w:rsidRPr="00B97317">
        <w:rPr>
          <w:color w:val="000000"/>
        </w:rPr>
        <w:t>по электронной почте: uko_info@inkakhran.ru или посредством телефонограммы 8(495) 909-93-60, доб. 325, об установленном факте расхождений и способе передачи копии Акта с указанием ПИН-кода объекта, номера сумки.</w:t>
      </w:r>
    </w:p>
    <w:p w14:paraId="65FA0172" w14:textId="77777777" w:rsidR="00D63B28" w:rsidRPr="00B97317" w:rsidRDefault="004A1108" w:rsidP="00F54D49">
      <w:pPr>
        <w:pStyle w:val="afb"/>
        <w:ind w:left="0" w:firstLine="426"/>
        <w:jc w:val="both"/>
        <w:rPr>
          <w:color w:val="000000"/>
        </w:rPr>
      </w:pPr>
      <w:r w:rsidRPr="00B97317">
        <w:rPr>
          <w:color w:val="000000"/>
        </w:rPr>
        <w:t>При наличии необходимости ИНКАХРАН может запросить у Клиента материалы видеофиксации пересчета предоставленного размена.</w:t>
      </w:r>
    </w:p>
    <w:p w14:paraId="4316547F" w14:textId="77777777" w:rsidR="00064928" w:rsidRPr="00B97317" w:rsidRDefault="00E12A66" w:rsidP="00DF7AED">
      <w:pPr>
        <w:pStyle w:val="33"/>
        <w:numPr>
          <w:ilvl w:val="2"/>
          <w:numId w:val="5"/>
        </w:numPr>
        <w:tabs>
          <w:tab w:val="left" w:pos="993"/>
          <w:tab w:val="left" w:pos="1134"/>
        </w:tabs>
        <w:spacing w:line="240" w:lineRule="auto"/>
        <w:ind w:left="0" w:firstLine="426"/>
        <w:jc w:val="both"/>
        <w:rPr>
          <w:color w:val="auto"/>
          <w:sz w:val="24"/>
          <w:szCs w:val="24"/>
          <w:lang w:eastAsia="en-US"/>
        </w:rPr>
      </w:pPr>
      <w:r w:rsidRPr="00B97317">
        <w:rPr>
          <w:color w:val="auto"/>
          <w:sz w:val="24"/>
          <w:szCs w:val="24"/>
          <w:lang w:eastAsia="en-US"/>
        </w:rPr>
        <w:t xml:space="preserve">В случае выявления недостачи в денежных средствах, подготовленных Клиентом в качестве возмещения ИНКАХРАН суммы Разменных денежных средств, обеспечить </w:t>
      </w:r>
      <w:r w:rsidR="004454CC" w:rsidRPr="00B97317">
        <w:rPr>
          <w:color w:val="auto"/>
          <w:sz w:val="24"/>
          <w:szCs w:val="24"/>
          <w:lang w:val="ru-RU" w:eastAsia="en-US"/>
        </w:rPr>
        <w:t>погашение возникшей задолженности в течение 3 (Трех) рабочих дней, после получения Акта по согласованным каналам</w:t>
      </w:r>
      <w:r w:rsidR="00303E4A" w:rsidRPr="00B97317">
        <w:rPr>
          <w:color w:val="auto"/>
          <w:sz w:val="24"/>
          <w:szCs w:val="24"/>
          <w:lang w:val="ru-RU" w:eastAsia="en-US"/>
        </w:rPr>
        <w:t>.</w:t>
      </w:r>
    </w:p>
    <w:p w14:paraId="4AB45D0F" w14:textId="453CBAC9" w:rsidR="0031115C" w:rsidRPr="00B97317" w:rsidRDefault="0031115C" w:rsidP="00DF7AED">
      <w:pPr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lang w:val="x-none" w:eastAsia="en-US"/>
        </w:rPr>
      </w:pPr>
      <w:r w:rsidRPr="00B97317">
        <w:rPr>
          <w:lang w:val="x-none" w:eastAsia="en-US"/>
        </w:rPr>
        <w:t>Полностью и своевременно оплачивать оказанные</w:t>
      </w:r>
      <w:r w:rsidRPr="00B97317">
        <w:t xml:space="preserve"> </w:t>
      </w:r>
      <w:r w:rsidR="00E34F52" w:rsidRPr="00B97317">
        <w:rPr>
          <w:lang w:eastAsia="en-US"/>
        </w:rPr>
        <w:t>Банком и ИНКАХРАН</w:t>
      </w:r>
      <w:r w:rsidRPr="00B97317">
        <w:rPr>
          <w:lang w:val="x-none" w:eastAsia="en-US"/>
        </w:rPr>
        <w:t xml:space="preserve"> услуги в соответствии с </w:t>
      </w:r>
      <w:r w:rsidR="00E30D7C" w:rsidRPr="00B97317">
        <w:rPr>
          <w:lang w:eastAsia="en-US"/>
        </w:rPr>
        <w:t>р</w:t>
      </w:r>
      <w:r w:rsidRPr="00B97317">
        <w:rPr>
          <w:lang w:val="x-none" w:eastAsia="en-US"/>
        </w:rPr>
        <w:t>азделом 4 Договора.</w:t>
      </w:r>
      <w:r w:rsidR="0017248C" w:rsidRPr="00B97317">
        <w:rPr>
          <w:lang w:eastAsia="en-US"/>
        </w:rPr>
        <w:t xml:space="preserve"> </w:t>
      </w:r>
    </w:p>
    <w:p w14:paraId="0462E8E3" w14:textId="77777777" w:rsidR="005576BE" w:rsidRPr="00B97317" w:rsidRDefault="00064928" w:rsidP="00DF7AED">
      <w:pPr>
        <w:numPr>
          <w:ilvl w:val="2"/>
          <w:numId w:val="5"/>
        </w:numPr>
        <w:tabs>
          <w:tab w:val="left" w:pos="993"/>
        </w:tabs>
        <w:ind w:left="0" w:firstLine="426"/>
        <w:jc w:val="both"/>
        <w:rPr>
          <w:lang w:eastAsia="en-US"/>
        </w:rPr>
      </w:pPr>
      <w:r w:rsidRPr="00B97317">
        <w:rPr>
          <w:lang w:val="x-none" w:eastAsia="en-US"/>
        </w:rPr>
        <w:t>Своевременно</w:t>
      </w:r>
      <w:r w:rsidRPr="00B97317">
        <w:rPr>
          <w:lang w:eastAsia="en-US"/>
        </w:rPr>
        <w:t xml:space="preserve"> пополнять </w:t>
      </w:r>
      <w:r w:rsidR="005252E0" w:rsidRPr="00B97317">
        <w:rPr>
          <w:lang w:eastAsia="en-US"/>
        </w:rPr>
        <w:t>С</w:t>
      </w:r>
      <w:r w:rsidRPr="00B97317">
        <w:rPr>
          <w:lang w:eastAsia="en-US"/>
        </w:rPr>
        <w:t>чет</w:t>
      </w:r>
      <w:r w:rsidR="005252E0" w:rsidRPr="00B97317">
        <w:rPr>
          <w:lang w:eastAsia="en-US"/>
        </w:rPr>
        <w:t xml:space="preserve"> Клиента</w:t>
      </w:r>
      <w:r w:rsidRPr="00B97317">
        <w:rPr>
          <w:lang w:eastAsia="en-US"/>
        </w:rPr>
        <w:t xml:space="preserve"> в Банке в целях обеспечения </w:t>
      </w:r>
      <w:r w:rsidR="00D76026" w:rsidRPr="00B97317">
        <w:rPr>
          <w:lang w:eastAsia="en-US"/>
        </w:rPr>
        <w:t>расчетов</w:t>
      </w:r>
      <w:r w:rsidRPr="00B97317">
        <w:rPr>
          <w:lang w:eastAsia="en-US"/>
        </w:rPr>
        <w:t xml:space="preserve"> за услуги ИНКАХРАН</w:t>
      </w:r>
      <w:r w:rsidR="00475B3F" w:rsidRPr="00B97317">
        <w:rPr>
          <w:lang w:eastAsia="en-US"/>
        </w:rPr>
        <w:t xml:space="preserve"> и Банка</w:t>
      </w:r>
      <w:r w:rsidRPr="00B97317">
        <w:rPr>
          <w:lang w:eastAsia="en-US"/>
        </w:rPr>
        <w:t>.</w:t>
      </w:r>
      <w:r w:rsidR="0017248C" w:rsidRPr="00B97317">
        <w:rPr>
          <w:b/>
          <w:lang w:eastAsia="en-US"/>
        </w:rPr>
        <w:t xml:space="preserve"> </w:t>
      </w:r>
    </w:p>
    <w:p w14:paraId="618CF72C" w14:textId="2C258178" w:rsidR="005576BE" w:rsidRPr="00B97317" w:rsidRDefault="0000769E" w:rsidP="0000769E">
      <w:pPr>
        <w:pStyle w:val="33"/>
        <w:tabs>
          <w:tab w:val="left" w:pos="993"/>
          <w:tab w:val="left" w:pos="1134"/>
        </w:tabs>
        <w:spacing w:line="240" w:lineRule="auto"/>
        <w:ind w:firstLine="0"/>
        <w:jc w:val="both"/>
        <w:rPr>
          <w:sz w:val="24"/>
          <w:szCs w:val="24"/>
          <w:lang w:eastAsia="en-US"/>
        </w:rPr>
      </w:pPr>
      <w:r w:rsidRPr="00B97317">
        <w:rPr>
          <w:sz w:val="24"/>
          <w:szCs w:val="24"/>
          <w:lang w:val="ru-RU" w:eastAsia="en-US"/>
        </w:rPr>
        <w:t xml:space="preserve">        2.2.13.</w:t>
      </w:r>
      <w:r w:rsidR="00EA5186" w:rsidRPr="00B97317">
        <w:rPr>
          <w:sz w:val="24"/>
          <w:szCs w:val="24"/>
          <w:lang w:val="ru-RU" w:eastAsia="en-US"/>
        </w:rPr>
        <w:t xml:space="preserve"> </w:t>
      </w:r>
      <w:r w:rsidR="00064928" w:rsidRPr="00B97317">
        <w:rPr>
          <w:sz w:val="24"/>
          <w:szCs w:val="24"/>
          <w:lang w:eastAsia="en-US"/>
        </w:rPr>
        <w:t xml:space="preserve">В последний день инкассации вернуть карточку с ПИН объекта Клиента при снятии </w:t>
      </w:r>
      <w:r w:rsidR="00E34F52" w:rsidRPr="00B97317">
        <w:rPr>
          <w:sz w:val="24"/>
          <w:szCs w:val="24"/>
          <w:lang w:eastAsia="en-US"/>
        </w:rPr>
        <w:t>О</w:t>
      </w:r>
      <w:r w:rsidR="00064928" w:rsidRPr="00B97317">
        <w:rPr>
          <w:sz w:val="24"/>
          <w:szCs w:val="24"/>
          <w:lang w:eastAsia="en-US"/>
        </w:rPr>
        <w:t>бъекта Клиента с обслуживания (в том числе при временном приостановлении обслуживания).Направлять в ИНКАХРАН письмо с просьбой о выдаче дубликата карточки с ПИН объекта Клиента</w:t>
      </w:r>
      <w:r w:rsidR="00064928" w:rsidRPr="00B97317">
        <w:rPr>
          <w:color w:val="auto"/>
          <w:sz w:val="24"/>
          <w:szCs w:val="24"/>
          <w:lang w:eastAsia="en-US"/>
        </w:rPr>
        <w:t xml:space="preserve"> в случае утери Клиентом данной карточки. </w:t>
      </w:r>
    </w:p>
    <w:p w14:paraId="77F3415A" w14:textId="4FF669FC" w:rsidR="00E12A66" w:rsidRPr="00B97317" w:rsidRDefault="00E12A66" w:rsidP="00DF7AED">
      <w:pPr>
        <w:pStyle w:val="33"/>
        <w:numPr>
          <w:ilvl w:val="2"/>
          <w:numId w:val="15"/>
        </w:numPr>
        <w:tabs>
          <w:tab w:val="left" w:pos="993"/>
          <w:tab w:val="left" w:pos="1134"/>
        </w:tabs>
        <w:spacing w:line="240" w:lineRule="auto"/>
        <w:ind w:left="0" w:firstLine="426"/>
        <w:jc w:val="both"/>
        <w:rPr>
          <w:sz w:val="24"/>
          <w:szCs w:val="24"/>
          <w:lang w:eastAsia="en-US"/>
        </w:rPr>
      </w:pPr>
      <w:r w:rsidRPr="00B97317">
        <w:rPr>
          <w:sz w:val="24"/>
          <w:szCs w:val="24"/>
          <w:lang w:eastAsia="en-US"/>
        </w:rPr>
        <w:t xml:space="preserve">Предоставлять по требованию ИНКАХРАН надлежащим образом </w:t>
      </w:r>
      <w:r w:rsidR="00E34F52" w:rsidRPr="00B97317">
        <w:rPr>
          <w:sz w:val="24"/>
          <w:szCs w:val="24"/>
          <w:lang w:eastAsia="en-US"/>
        </w:rPr>
        <w:t>оформленные</w:t>
      </w:r>
      <w:r w:rsidRPr="00B97317">
        <w:rPr>
          <w:sz w:val="24"/>
          <w:szCs w:val="24"/>
          <w:lang w:eastAsia="en-US"/>
        </w:rPr>
        <w:t xml:space="preserve"> документы, в том числе </w:t>
      </w:r>
      <w:r w:rsidR="00A25755" w:rsidRPr="00B97317">
        <w:rPr>
          <w:sz w:val="24"/>
          <w:szCs w:val="24"/>
          <w:lang w:eastAsia="en-US"/>
        </w:rPr>
        <w:t xml:space="preserve">до начала обслуживания - </w:t>
      </w:r>
      <w:r w:rsidRPr="00B97317">
        <w:rPr>
          <w:sz w:val="24"/>
          <w:szCs w:val="24"/>
          <w:lang w:eastAsia="en-US"/>
        </w:rPr>
        <w:t>Анкету Клиента</w:t>
      </w:r>
      <w:r w:rsidR="00E04787" w:rsidRPr="00B97317">
        <w:rPr>
          <w:sz w:val="24"/>
          <w:szCs w:val="24"/>
          <w:lang w:val="ru-RU" w:eastAsia="en-US"/>
        </w:rPr>
        <w:t xml:space="preserve"> (расположена на сайте ИНКАХРАН)</w:t>
      </w:r>
      <w:r w:rsidR="00533CB4" w:rsidRPr="00B97317">
        <w:rPr>
          <w:sz w:val="24"/>
          <w:szCs w:val="24"/>
          <w:lang w:eastAsia="en-US"/>
        </w:rPr>
        <w:t>, а также сведения о бенефициарном владельце</w:t>
      </w:r>
      <w:r w:rsidR="00474F39" w:rsidRPr="00B97317">
        <w:rPr>
          <w:sz w:val="24"/>
          <w:szCs w:val="24"/>
          <w:lang w:eastAsia="en-US"/>
        </w:rPr>
        <w:t xml:space="preserve">, </w:t>
      </w:r>
      <w:r w:rsidRPr="00B97317">
        <w:rPr>
          <w:sz w:val="24"/>
          <w:szCs w:val="24"/>
          <w:lang w:eastAsia="en-US"/>
        </w:rPr>
        <w:t>и информацию, необходимые в соответствии с действующим законодательством Российской Федерации для осуществления контроля за проведением операций, а также в целях выполнения действующего законодательства по противодействию легализации (отмыванию) доходов, полученных преступным путем, и финансированию терроризма, подзаконных актов (в том числе актов Банка России)</w:t>
      </w:r>
      <w:r w:rsidR="00474F39" w:rsidRPr="00B97317">
        <w:rPr>
          <w:sz w:val="24"/>
          <w:szCs w:val="24"/>
          <w:lang w:eastAsia="en-US"/>
        </w:rPr>
        <w:t>.</w:t>
      </w:r>
    </w:p>
    <w:p w14:paraId="4A1F08E3" w14:textId="77777777" w:rsidR="00E12A66" w:rsidRPr="00B97317" w:rsidRDefault="005576BE" w:rsidP="00685E45">
      <w:pPr>
        <w:tabs>
          <w:tab w:val="left" w:pos="993"/>
          <w:tab w:val="left" w:pos="1134"/>
        </w:tabs>
        <w:adjustRightInd w:val="0"/>
        <w:ind w:firstLine="426"/>
        <w:jc w:val="both"/>
        <w:rPr>
          <w:lang w:eastAsia="en-US"/>
        </w:rPr>
      </w:pPr>
      <w:r w:rsidRPr="00B97317">
        <w:rPr>
          <w:lang w:eastAsia="en-US"/>
        </w:rPr>
        <w:t>2.2.</w:t>
      </w:r>
      <w:r w:rsidR="00685E45" w:rsidRPr="00B97317">
        <w:rPr>
          <w:lang w:eastAsia="en-US"/>
        </w:rPr>
        <w:t>1</w:t>
      </w:r>
      <w:r w:rsidR="00AE4663" w:rsidRPr="00B97317">
        <w:rPr>
          <w:lang w:eastAsia="en-US"/>
        </w:rPr>
        <w:t>5</w:t>
      </w:r>
      <w:r w:rsidR="00C118B0" w:rsidRPr="00B97317">
        <w:rPr>
          <w:lang w:eastAsia="en-US"/>
        </w:rPr>
        <w:t xml:space="preserve">. </w:t>
      </w:r>
      <w:r w:rsidR="009755E2" w:rsidRPr="00B97317">
        <w:rPr>
          <w:lang w:eastAsia="en-US"/>
        </w:rPr>
        <w:t xml:space="preserve"> </w:t>
      </w:r>
      <w:r w:rsidR="00E12A66" w:rsidRPr="00B97317">
        <w:rPr>
          <w:lang w:eastAsia="en-US"/>
        </w:rPr>
        <w:t xml:space="preserve">В случае внесения изменений в учредительные документы и сведения, подлежащие установлению при заключении </w:t>
      </w:r>
      <w:r w:rsidR="007C7AA0" w:rsidRPr="00B97317">
        <w:rPr>
          <w:lang w:eastAsia="en-US"/>
        </w:rPr>
        <w:t>Д</w:t>
      </w:r>
      <w:r w:rsidR="00E12A66" w:rsidRPr="00B97317">
        <w:rPr>
          <w:lang w:eastAsia="en-US"/>
        </w:rPr>
        <w:t>оговора, Клиент обязан предоставить ИНКАХРАН  необходимые документы, подтверждающие указанные изменения</w:t>
      </w:r>
      <w:r w:rsidR="00E34F52" w:rsidRPr="00B97317">
        <w:rPr>
          <w:lang w:eastAsia="en-US"/>
        </w:rPr>
        <w:t>,</w:t>
      </w:r>
      <w:r w:rsidR="00E12A66" w:rsidRPr="00B97317">
        <w:rPr>
          <w:lang w:eastAsia="en-US"/>
        </w:rPr>
        <w:t xml:space="preserve"> не позднее </w:t>
      </w:r>
      <w:r w:rsidR="00A41EBC" w:rsidRPr="00B97317">
        <w:rPr>
          <w:lang w:eastAsia="en-US"/>
        </w:rPr>
        <w:t>5</w:t>
      </w:r>
      <w:r w:rsidR="00C152B8" w:rsidRPr="00B97317">
        <w:rPr>
          <w:lang w:eastAsia="en-US"/>
        </w:rPr>
        <w:t xml:space="preserve"> </w:t>
      </w:r>
      <w:r w:rsidR="00E12A66" w:rsidRPr="00B97317">
        <w:rPr>
          <w:lang w:eastAsia="en-US"/>
        </w:rPr>
        <w:t>(</w:t>
      </w:r>
      <w:r w:rsidR="00A41EBC" w:rsidRPr="00B97317">
        <w:rPr>
          <w:lang w:eastAsia="en-US"/>
        </w:rPr>
        <w:t>Пяти</w:t>
      </w:r>
      <w:r w:rsidR="00E12A66" w:rsidRPr="00B97317">
        <w:rPr>
          <w:lang w:eastAsia="en-US"/>
        </w:rPr>
        <w:t xml:space="preserve">) рабочих дней от </w:t>
      </w:r>
      <w:r w:rsidR="005B2C52" w:rsidRPr="00B97317">
        <w:rPr>
          <w:lang w:eastAsia="en-US"/>
        </w:rPr>
        <w:t xml:space="preserve">с </w:t>
      </w:r>
      <w:r w:rsidR="00E12A66" w:rsidRPr="00B97317">
        <w:rPr>
          <w:lang w:eastAsia="en-US"/>
        </w:rPr>
        <w:t xml:space="preserve">даты внесения изменений в указанные сведения, в том числе </w:t>
      </w:r>
      <w:r w:rsidR="00E12A66" w:rsidRPr="00B97317">
        <w:rPr>
          <w:lang w:eastAsia="en-US"/>
        </w:rPr>
        <w:lastRenderedPageBreak/>
        <w:t>предоставить в ИНКАХРАН надлежащим образом оформленные документы, подтверждающие изменения наименования, организационно-правовой формы, видов деятельности, места нахождения, номеров телефонов, а также изменения состава лиц</w:t>
      </w:r>
      <w:r w:rsidR="0095498A" w:rsidRPr="00B97317">
        <w:rPr>
          <w:lang w:eastAsia="en-US"/>
        </w:rPr>
        <w:t>,</w:t>
      </w:r>
      <w:r w:rsidR="00B10AFC" w:rsidRPr="00B97317">
        <w:rPr>
          <w:lang w:eastAsia="en-US"/>
        </w:rPr>
        <w:t xml:space="preserve"> имеющих право подписи</w:t>
      </w:r>
      <w:r w:rsidR="00E12A66" w:rsidRPr="00B97317">
        <w:rPr>
          <w:lang w:eastAsia="en-US"/>
        </w:rPr>
        <w:t xml:space="preserve"> и иных сведений, подлежащих установлению при заключении договора.</w:t>
      </w:r>
    </w:p>
    <w:p w14:paraId="23A4DB96" w14:textId="77777777" w:rsidR="00E12A66" w:rsidRPr="00B97317" w:rsidRDefault="00E12A66" w:rsidP="00685E45">
      <w:pPr>
        <w:tabs>
          <w:tab w:val="left" w:pos="993"/>
          <w:tab w:val="left" w:pos="1134"/>
        </w:tabs>
        <w:adjustRightInd w:val="0"/>
        <w:ind w:firstLine="426"/>
        <w:jc w:val="both"/>
        <w:rPr>
          <w:lang w:eastAsia="en-US"/>
        </w:rPr>
      </w:pPr>
      <w:r w:rsidRPr="00B97317">
        <w:rPr>
          <w:lang w:eastAsia="en-US"/>
        </w:rPr>
        <w:t xml:space="preserve">В случае отсутствия внесения изменений в учредительные документы, ежегодно не позднее </w:t>
      </w:r>
      <w:r w:rsidR="009549EA" w:rsidRPr="00B97317">
        <w:rPr>
          <w:lang w:eastAsia="en-US"/>
        </w:rPr>
        <w:t>01 февраля</w:t>
      </w:r>
      <w:r w:rsidR="0020515B" w:rsidRPr="00B97317">
        <w:rPr>
          <w:lang w:eastAsia="en-US"/>
        </w:rPr>
        <w:t xml:space="preserve"> каждого года </w:t>
      </w:r>
      <w:r w:rsidRPr="00B97317">
        <w:rPr>
          <w:lang w:eastAsia="en-US"/>
        </w:rPr>
        <w:t xml:space="preserve"> направлять в ИНКАХРАН уведомление в письменном виде об отсутствии таковых изменений, а так же предоставлять сведения</w:t>
      </w:r>
      <w:r w:rsidR="00325F1A" w:rsidRPr="00B97317">
        <w:rPr>
          <w:lang w:eastAsia="en-US"/>
        </w:rPr>
        <w:t>,</w:t>
      </w:r>
      <w:r w:rsidRPr="00B97317">
        <w:rPr>
          <w:lang w:eastAsia="en-US"/>
        </w:rPr>
        <w:t xml:space="preserve"> подтверждающие финансовое положение и деловую репутацию.</w:t>
      </w:r>
    </w:p>
    <w:p w14:paraId="0688CB48" w14:textId="46D8F36F" w:rsidR="00474F39" w:rsidRPr="00B97317" w:rsidRDefault="000328BD" w:rsidP="00EA5186">
      <w:pPr>
        <w:tabs>
          <w:tab w:val="left" w:pos="142"/>
          <w:tab w:val="left" w:pos="426"/>
          <w:tab w:val="left" w:pos="851"/>
          <w:tab w:val="left" w:pos="993"/>
        </w:tabs>
        <w:adjustRightInd w:val="0"/>
        <w:ind w:firstLine="426"/>
        <w:jc w:val="both"/>
        <w:rPr>
          <w:lang w:eastAsia="en-US"/>
        </w:rPr>
      </w:pPr>
      <w:r w:rsidRPr="00B97317">
        <w:rPr>
          <w:lang w:eastAsia="en-US"/>
        </w:rPr>
        <w:t>2.2.1</w:t>
      </w:r>
      <w:r w:rsidR="001D73EE" w:rsidRPr="00B97317">
        <w:rPr>
          <w:lang w:eastAsia="en-US"/>
        </w:rPr>
        <w:t>6</w:t>
      </w:r>
      <w:r w:rsidRPr="00B97317">
        <w:rPr>
          <w:lang w:eastAsia="en-US"/>
        </w:rPr>
        <w:t>.</w:t>
      </w:r>
      <w:r w:rsidR="00EA5186" w:rsidRPr="00B97317">
        <w:rPr>
          <w:lang w:eastAsia="en-US"/>
        </w:rPr>
        <w:t xml:space="preserve"> </w:t>
      </w:r>
      <w:r w:rsidR="00474F39" w:rsidRPr="00B97317">
        <w:rPr>
          <w:lang w:eastAsia="en-US"/>
        </w:rPr>
        <w:t>Вернуть в ИНКАХРАН 1 (Один) экземпляр подписанного со своей стороны Акта оказанных услуг в течени</w:t>
      </w:r>
      <w:r w:rsidR="00181CD5" w:rsidRPr="00B97317">
        <w:rPr>
          <w:lang w:eastAsia="en-US"/>
        </w:rPr>
        <w:t>е</w:t>
      </w:r>
      <w:r w:rsidR="00474F39" w:rsidRPr="00B97317">
        <w:rPr>
          <w:lang w:eastAsia="en-US"/>
        </w:rPr>
        <w:t xml:space="preserve"> 5 (Пяти) рабочих дней после получения от ИНКАХРАН документов, указанных в п. 2.</w:t>
      </w:r>
      <w:r w:rsidR="0026082A" w:rsidRPr="00B97317">
        <w:rPr>
          <w:lang w:eastAsia="en-US"/>
        </w:rPr>
        <w:t>1</w:t>
      </w:r>
      <w:r w:rsidR="00474F39" w:rsidRPr="00B97317">
        <w:rPr>
          <w:lang w:eastAsia="en-US"/>
        </w:rPr>
        <w:t>.</w:t>
      </w:r>
      <w:r w:rsidR="00A35816" w:rsidRPr="00B97317">
        <w:rPr>
          <w:lang w:eastAsia="en-US"/>
        </w:rPr>
        <w:t xml:space="preserve">17  </w:t>
      </w:r>
      <w:r w:rsidR="00474F39" w:rsidRPr="00B97317">
        <w:rPr>
          <w:lang w:eastAsia="en-US"/>
        </w:rPr>
        <w:t xml:space="preserve">настоящего Договора, или направить мотивированный отказ от подписания Акта </w:t>
      </w:r>
      <w:r w:rsidR="00426BA5" w:rsidRPr="00B97317">
        <w:rPr>
          <w:lang w:eastAsia="en-US"/>
        </w:rPr>
        <w:t xml:space="preserve">оказанных услуг </w:t>
      </w:r>
      <w:r w:rsidR="00474F39" w:rsidRPr="00B97317">
        <w:rPr>
          <w:lang w:eastAsia="en-US"/>
        </w:rPr>
        <w:t>в тот же срок</w:t>
      </w:r>
      <w:r w:rsidR="00065E20" w:rsidRPr="00B97317">
        <w:rPr>
          <w:lang w:eastAsia="en-US"/>
        </w:rPr>
        <w:t xml:space="preserve">. </w:t>
      </w:r>
      <w:r w:rsidR="00474F39" w:rsidRPr="00B97317">
        <w:rPr>
          <w:lang w:eastAsia="en-US"/>
        </w:rPr>
        <w:t xml:space="preserve"> При непоступлении </w:t>
      </w:r>
      <w:r w:rsidR="00C118B0" w:rsidRPr="00B97317">
        <w:rPr>
          <w:lang w:eastAsia="en-US"/>
        </w:rPr>
        <w:t xml:space="preserve">подписанного </w:t>
      </w:r>
      <w:r w:rsidR="00474F39" w:rsidRPr="00B97317">
        <w:rPr>
          <w:lang w:eastAsia="en-US"/>
        </w:rPr>
        <w:t>Акта</w:t>
      </w:r>
      <w:r w:rsidR="00C118B0" w:rsidRPr="00B97317">
        <w:rPr>
          <w:lang w:eastAsia="en-US"/>
        </w:rPr>
        <w:t xml:space="preserve"> оказанных услуг</w:t>
      </w:r>
      <w:r w:rsidR="00474F39" w:rsidRPr="00B97317">
        <w:rPr>
          <w:lang w:eastAsia="en-US"/>
        </w:rPr>
        <w:t xml:space="preserve"> / мотивированного отказа</w:t>
      </w:r>
      <w:r w:rsidR="00426BA5" w:rsidRPr="00B97317">
        <w:rPr>
          <w:lang w:eastAsia="en-US"/>
        </w:rPr>
        <w:t xml:space="preserve"> от его подписания</w:t>
      </w:r>
      <w:r w:rsidR="00474F39" w:rsidRPr="00B97317">
        <w:rPr>
          <w:lang w:eastAsia="en-US"/>
        </w:rPr>
        <w:t xml:space="preserve"> в указанный срок, услуги считаются оказанными в полном объеме, надлежащего качества и подлежат оплате. </w:t>
      </w:r>
    </w:p>
    <w:p w14:paraId="48EB4F10" w14:textId="77777777" w:rsidR="005B0972" w:rsidRPr="00B97317" w:rsidRDefault="005B0972" w:rsidP="00EA5186">
      <w:pPr>
        <w:numPr>
          <w:ilvl w:val="2"/>
          <w:numId w:val="14"/>
        </w:numPr>
        <w:tabs>
          <w:tab w:val="left" w:pos="0"/>
          <w:tab w:val="left" w:pos="142"/>
          <w:tab w:val="left" w:pos="426"/>
          <w:tab w:val="left" w:pos="851"/>
        </w:tabs>
        <w:adjustRightInd w:val="0"/>
        <w:ind w:left="0" w:firstLine="426"/>
        <w:jc w:val="both"/>
        <w:rPr>
          <w:lang w:eastAsia="en-US"/>
        </w:rPr>
      </w:pPr>
      <w:r w:rsidRPr="00B97317">
        <w:rPr>
          <w:lang w:eastAsia="en-US"/>
        </w:rPr>
        <w:t>Направлять в ИНКАХРАН письмо о снятии Объекта Клиента с обслуживания не позднее, чем за 5 (</w:t>
      </w:r>
      <w:r w:rsidR="00CF6612" w:rsidRPr="00B97317">
        <w:rPr>
          <w:lang w:eastAsia="en-US"/>
        </w:rPr>
        <w:t>Пять</w:t>
      </w:r>
      <w:r w:rsidRPr="00B97317">
        <w:rPr>
          <w:lang w:eastAsia="en-US"/>
        </w:rPr>
        <w:t xml:space="preserve">) </w:t>
      </w:r>
      <w:r w:rsidR="00A41EBC" w:rsidRPr="00B97317">
        <w:rPr>
          <w:lang w:eastAsia="en-US"/>
        </w:rPr>
        <w:t xml:space="preserve">рабочих </w:t>
      </w:r>
      <w:r w:rsidRPr="00B97317">
        <w:rPr>
          <w:lang w:eastAsia="en-US"/>
        </w:rPr>
        <w:t>дней до предполагаемой даты прекращения работы Объекта Клиента.</w:t>
      </w:r>
    </w:p>
    <w:p w14:paraId="064504B7" w14:textId="0E14007C" w:rsidR="0030484A" w:rsidRPr="00B97317" w:rsidRDefault="007E790B" w:rsidP="00EA5186">
      <w:pPr>
        <w:numPr>
          <w:ilvl w:val="2"/>
          <w:numId w:val="14"/>
        </w:numPr>
        <w:tabs>
          <w:tab w:val="left" w:pos="142"/>
          <w:tab w:val="left" w:pos="426"/>
          <w:tab w:val="left" w:pos="851"/>
          <w:tab w:val="left" w:pos="993"/>
        </w:tabs>
        <w:adjustRightInd w:val="0"/>
        <w:ind w:left="0" w:firstLine="426"/>
        <w:jc w:val="both"/>
        <w:rPr>
          <w:lang w:eastAsia="en-US"/>
        </w:rPr>
      </w:pPr>
      <w:r w:rsidRPr="00B97317">
        <w:rPr>
          <w:lang w:eastAsia="en-US"/>
        </w:rPr>
        <w:t xml:space="preserve">Осуществлять согласование с ИНКАХРАН </w:t>
      </w:r>
      <w:r w:rsidR="00F641CC" w:rsidRPr="00B97317">
        <w:rPr>
          <w:lang w:eastAsia="en-US"/>
        </w:rPr>
        <w:t>объем</w:t>
      </w:r>
      <w:r w:rsidR="00912668" w:rsidRPr="00B97317">
        <w:rPr>
          <w:lang w:eastAsia="en-US"/>
        </w:rPr>
        <w:t>а</w:t>
      </w:r>
      <w:r w:rsidR="00F641CC" w:rsidRPr="00B97317">
        <w:rPr>
          <w:lang w:eastAsia="en-US"/>
        </w:rPr>
        <w:t xml:space="preserve"> </w:t>
      </w:r>
      <w:r w:rsidRPr="00B97317">
        <w:rPr>
          <w:lang w:eastAsia="en-US"/>
        </w:rPr>
        <w:t xml:space="preserve">оказанных услуг </w:t>
      </w:r>
      <w:r w:rsidR="00401353" w:rsidRPr="00B97317">
        <w:rPr>
          <w:lang w:eastAsia="en-US"/>
        </w:rPr>
        <w:t xml:space="preserve">в </w:t>
      </w:r>
      <w:r w:rsidR="00912668" w:rsidRPr="00B97317">
        <w:rPr>
          <w:lang w:eastAsia="en-US"/>
        </w:rPr>
        <w:t>расчетном</w:t>
      </w:r>
      <w:r w:rsidR="00401353" w:rsidRPr="00B97317">
        <w:rPr>
          <w:lang w:eastAsia="en-US"/>
        </w:rPr>
        <w:t xml:space="preserve"> месяце в течение 3 (Трех) рабочих дней с момента получения от ИНКАХРАН документов</w:t>
      </w:r>
      <w:r w:rsidR="00C66BF5" w:rsidRPr="00B97317">
        <w:rPr>
          <w:lang w:eastAsia="en-US"/>
        </w:rPr>
        <w:t>,</w:t>
      </w:r>
      <w:r w:rsidR="00297B24" w:rsidRPr="00B97317">
        <w:rPr>
          <w:lang w:eastAsia="en-US"/>
        </w:rPr>
        <w:t xml:space="preserve"> указанных в п.2.1.2</w:t>
      </w:r>
      <w:r w:rsidR="000D3C10" w:rsidRPr="00B97317">
        <w:rPr>
          <w:lang w:eastAsia="en-US"/>
        </w:rPr>
        <w:t>0</w:t>
      </w:r>
      <w:r w:rsidR="00F641CC" w:rsidRPr="00B97317">
        <w:rPr>
          <w:lang w:eastAsia="en-US"/>
        </w:rPr>
        <w:t xml:space="preserve"> Договора</w:t>
      </w:r>
      <w:r w:rsidR="00401353" w:rsidRPr="00B97317">
        <w:rPr>
          <w:lang w:eastAsia="en-US"/>
        </w:rPr>
        <w:t>.</w:t>
      </w:r>
    </w:p>
    <w:p w14:paraId="46FF0CA5" w14:textId="77777777" w:rsidR="00064928" w:rsidRPr="00B97317" w:rsidRDefault="00064928" w:rsidP="006E081C">
      <w:pPr>
        <w:pStyle w:val="33"/>
        <w:tabs>
          <w:tab w:val="left" w:pos="993"/>
          <w:tab w:val="left" w:pos="1276"/>
        </w:tabs>
        <w:spacing w:after="80" w:line="240" w:lineRule="auto"/>
        <w:ind w:firstLine="426"/>
        <w:jc w:val="both"/>
        <w:rPr>
          <w:color w:val="FFFFFF" w:themeColor="background1"/>
          <w:sz w:val="24"/>
          <w:szCs w:val="24"/>
          <w:lang w:eastAsia="en-US"/>
        </w:rPr>
      </w:pPr>
      <w:r w:rsidRPr="00B97317">
        <w:rPr>
          <w:color w:val="FFFFFF" w:themeColor="background1"/>
          <w:sz w:val="24"/>
          <w:szCs w:val="24"/>
          <w:lang w:eastAsia="en-US"/>
        </w:rPr>
        <w:t xml:space="preserve">  </w:t>
      </w:r>
    </w:p>
    <w:p w14:paraId="4194F1BB" w14:textId="77777777" w:rsidR="006E081C" w:rsidRPr="00B97317" w:rsidRDefault="006E081C" w:rsidP="00DF7AED">
      <w:pPr>
        <w:pStyle w:val="afb"/>
        <w:numPr>
          <w:ilvl w:val="0"/>
          <w:numId w:val="6"/>
        </w:numPr>
        <w:tabs>
          <w:tab w:val="left" w:pos="993"/>
          <w:tab w:val="left" w:pos="1276"/>
        </w:tabs>
        <w:spacing w:after="80"/>
        <w:ind w:left="0" w:right="-6" w:firstLine="426"/>
        <w:outlineLvl w:val="0"/>
        <w:rPr>
          <w:b/>
          <w:bCs/>
          <w:vanish/>
          <w:color w:val="FFFFFF" w:themeColor="background1"/>
        </w:rPr>
      </w:pPr>
    </w:p>
    <w:p w14:paraId="0A0A59F8" w14:textId="77777777" w:rsidR="006E081C" w:rsidRPr="00B97317" w:rsidRDefault="006E081C" w:rsidP="00DF7AED">
      <w:pPr>
        <w:pStyle w:val="afb"/>
        <w:numPr>
          <w:ilvl w:val="0"/>
          <w:numId w:val="6"/>
        </w:numPr>
        <w:tabs>
          <w:tab w:val="left" w:pos="993"/>
          <w:tab w:val="left" w:pos="1276"/>
        </w:tabs>
        <w:spacing w:after="80"/>
        <w:ind w:left="0" w:right="-6" w:firstLine="426"/>
        <w:outlineLvl w:val="0"/>
        <w:rPr>
          <w:b/>
          <w:bCs/>
          <w:vanish/>
          <w:color w:val="FFFFFF" w:themeColor="background1"/>
        </w:rPr>
      </w:pPr>
    </w:p>
    <w:p w14:paraId="4A2A3A10" w14:textId="77777777" w:rsidR="006E081C" w:rsidRPr="00B97317" w:rsidRDefault="006E081C" w:rsidP="00DF7AED">
      <w:pPr>
        <w:pStyle w:val="afb"/>
        <w:numPr>
          <w:ilvl w:val="1"/>
          <w:numId w:val="6"/>
        </w:numPr>
        <w:tabs>
          <w:tab w:val="left" w:pos="993"/>
          <w:tab w:val="left" w:pos="1276"/>
        </w:tabs>
        <w:spacing w:after="80"/>
        <w:ind w:left="0" w:right="-6" w:firstLine="426"/>
        <w:outlineLvl w:val="0"/>
        <w:rPr>
          <w:b/>
          <w:bCs/>
          <w:vanish/>
          <w:color w:val="FFFFFF" w:themeColor="background1"/>
        </w:rPr>
      </w:pPr>
    </w:p>
    <w:p w14:paraId="51024FC7" w14:textId="77777777" w:rsidR="006E081C" w:rsidRPr="00B97317" w:rsidRDefault="006E081C" w:rsidP="00DF7AED">
      <w:pPr>
        <w:pStyle w:val="afb"/>
        <w:numPr>
          <w:ilvl w:val="1"/>
          <w:numId w:val="6"/>
        </w:numPr>
        <w:tabs>
          <w:tab w:val="left" w:pos="993"/>
          <w:tab w:val="left" w:pos="1276"/>
        </w:tabs>
        <w:spacing w:after="80"/>
        <w:ind w:left="0" w:right="-6" w:firstLine="426"/>
        <w:outlineLvl w:val="0"/>
        <w:rPr>
          <w:b/>
          <w:bCs/>
          <w:vanish/>
          <w:color w:val="FFFFFF" w:themeColor="background1"/>
        </w:rPr>
      </w:pPr>
    </w:p>
    <w:p w14:paraId="60BB6892" w14:textId="77777777" w:rsidR="00064928" w:rsidRPr="00B97317" w:rsidRDefault="00064928" w:rsidP="00DF7AED">
      <w:pPr>
        <w:numPr>
          <w:ilvl w:val="1"/>
          <w:numId w:val="6"/>
        </w:numPr>
        <w:tabs>
          <w:tab w:val="left" w:pos="993"/>
          <w:tab w:val="left" w:pos="1276"/>
        </w:tabs>
        <w:spacing w:after="80"/>
        <w:ind w:left="0" w:right="-6" w:firstLine="426"/>
        <w:outlineLvl w:val="0"/>
        <w:rPr>
          <w:b/>
          <w:bCs/>
        </w:rPr>
      </w:pPr>
      <w:r w:rsidRPr="00B97317">
        <w:rPr>
          <w:b/>
          <w:bCs/>
        </w:rPr>
        <w:t>Банк обязуется:</w:t>
      </w:r>
    </w:p>
    <w:p w14:paraId="10A79CBB" w14:textId="58020E60" w:rsidR="00DD32FD" w:rsidRPr="00B97317" w:rsidRDefault="00AC0053" w:rsidP="00EA5186">
      <w:pPr>
        <w:pStyle w:val="33"/>
        <w:spacing w:after="80" w:line="240" w:lineRule="auto"/>
        <w:ind w:firstLine="426"/>
        <w:jc w:val="both"/>
        <w:rPr>
          <w:sz w:val="24"/>
          <w:szCs w:val="24"/>
        </w:rPr>
      </w:pPr>
      <w:r w:rsidRPr="00B97317">
        <w:rPr>
          <w:sz w:val="24"/>
          <w:szCs w:val="24"/>
        </w:rPr>
        <w:t xml:space="preserve">2.3.1. </w:t>
      </w:r>
      <w:r w:rsidR="00355BEA" w:rsidRPr="00B97317">
        <w:rPr>
          <w:sz w:val="24"/>
          <w:szCs w:val="24"/>
        </w:rPr>
        <w:t>Осуществлять</w:t>
      </w:r>
      <w:r w:rsidR="00355BEA" w:rsidRPr="00B97317">
        <w:rPr>
          <w:sz w:val="24"/>
          <w:szCs w:val="24"/>
          <w:lang w:val="ru-RU"/>
        </w:rPr>
        <w:t xml:space="preserve"> зачисление</w:t>
      </w:r>
      <w:r w:rsidR="00656DD7" w:rsidRPr="00B97317">
        <w:rPr>
          <w:sz w:val="24"/>
          <w:szCs w:val="24"/>
          <w:lang w:val="ru-RU"/>
        </w:rPr>
        <w:t xml:space="preserve"> пересчитанной ИНКАХРАН в порядке</w:t>
      </w:r>
      <w:r w:rsidR="00656DD7" w:rsidRPr="00B97317">
        <w:rPr>
          <w:sz w:val="24"/>
          <w:szCs w:val="24"/>
          <w:lang w:val="ru-RU" w:eastAsia="ru-RU"/>
        </w:rPr>
        <w:t xml:space="preserve"> предусмотренным</w:t>
      </w:r>
      <w:r w:rsidR="00FF0563" w:rsidRPr="00B97317">
        <w:rPr>
          <w:sz w:val="24"/>
          <w:szCs w:val="24"/>
          <w:lang w:val="ru-RU" w:eastAsia="ru-RU"/>
        </w:rPr>
        <w:t xml:space="preserve"> настоящим</w:t>
      </w:r>
      <w:r w:rsidR="00656DD7" w:rsidRPr="00B97317">
        <w:rPr>
          <w:sz w:val="24"/>
          <w:szCs w:val="24"/>
          <w:lang w:val="ru-RU"/>
        </w:rPr>
        <w:t xml:space="preserve"> Договором</w:t>
      </w:r>
      <w:r w:rsidR="0023311F" w:rsidRPr="00B97317">
        <w:rPr>
          <w:sz w:val="24"/>
          <w:szCs w:val="24"/>
          <w:lang w:val="ru-RU"/>
        </w:rPr>
        <w:t>,</w:t>
      </w:r>
      <w:r w:rsidR="00656DD7" w:rsidRPr="00B97317">
        <w:rPr>
          <w:sz w:val="24"/>
          <w:szCs w:val="24"/>
          <w:lang w:val="ru-RU" w:eastAsia="ru-RU"/>
        </w:rPr>
        <w:t xml:space="preserve"> </w:t>
      </w:r>
      <w:r w:rsidR="00355BEA" w:rsidRPr="00B97317">
        <w:rPr>
          <w:sz w:val="24"/>
          <w:szCs w:val="24"/>
          <w:lang w:val="ru-RU" w:eastAsia="ru-RU"/>
        </w:rPr>
        <w:t>Денежной выручки (п.1.1.1</w:t>
      </w:r>
      <w:r w:rsidR="00C118B0" w:rsidRPr="00B97317">
        <w:rPr>
          <w:sz w:val="24"/>
          <w:szCs w:val="24"/>
          <w:lang w:val="ru-RU" w:eastAsia="ru-RU"/>
        </w:rPr>
        <w:t>.</w:t>
      </w:r>
      <w:r w:rsidR="00355BEA" w:rsidRPr="00B97317">
        <w:rPr>
          <w:sz w:val="24"/>
          <w:szCs w:val="24"/>
          <w:lang w:val="ru-RU" w:eastAsia="ru-RU"/>
        </w:rPr>
        <w:t>) на</w:t>
      </w:r>
      <w:r w:rsidR="00FF0563" w:rsidRPr="00B97317">
        <w:rPr>
          <w:sz w:val="24"/>
          <w:szCs w:val="24"/>
          <w:lang w:val="ru-RU" w:eastAsia="ru-RU"/>
        </w:rPr>
        <w:t xml:space="preserve"> </w:t>
      </w:r>
      <w:r w:rsidR="00FF0563" w:rsidRPr="00B97317">
        <w:rPr>
          <w:sz w:val="24"/>
          <w:szCs w:val="24"/>
        </w:rPr>
        <w:t>Счет Клиента</w:t>
      </w:r>
      <w:r w:rsidR="00355BEA" w:rsidRPr="00B97317">
        <w:rPr>
          <w:sz w:val="24"/>
          <w:szCs w:val="24"/>
          <w:lang w:val="ru-RU" w:eastAsia="ru-RU"/>
        </w:rPr>
        <w:t xml:space="preserve"> открытый в Банке</w:t>
      </w:r>
      <w:r w:rsidR="00656DD7" w:rsidRPr="00B97317">
        <w:rPr>
          <w:sz w:val="24"/>
          <w:szCs w:val="24"/>
          <w:lang w:val="ru-RU" w:eastAsia="ru-RU"/>
        </w:rPr>
        <w:t>,</w:t>
      </w:r>
      <w:r w:rsidR="00355BEA" w:rsidRPr="00B97317">
        <w:rPr>
          <w:sz w:val="24"/>
          <w:szCs w:val="24"/>
          <w:lang w:val="ru-RU" w:eastAsia="ru-RU"/>
        </w:rPr>
        <w:t xml:space="preserve"> </w:t>
      </w:r>
      <w:r w:rsidR="00662BC5" w:rsidRPr="00B97317">
        <w:rPr>
          <w:sz w:val="24"/>
          <w:szCs w:val="24"/>
          <w:lang w:val="ru-RU" w:eastAsia="ru-RU"/>
        </w:rPr>
        <w:t xml:space="preserve">по каждой препроводительной ведомости, </w:t>
      </w:r>
      <w:r w:rsidR="00355BEA" w:rsidRPr="00B97317">
        <w:rPr>
          <w:sz w:val="24"/>
          <w:szCs w:val="24"/>
          <w:lang w:val="ru-RU" w:eastAsia="ru-RU"/>
        </w:rPr>
        <w:t xml:space="preserve">не позднее </w:t>
      </w:r>
      <w:r w:rsidR="00EA5186" w:rsidRPr="00B97317">
        <w:rPr>
          <w:b/>
          <w:sz w:val="24"/>
          <w:szCs w:val="24"/>
          <w:lang w:val="ru-RU" w:eastAsia="ru-RU"/>
        </w:rPr>
        <w:t>12-00</w:t>
      </w:r>
      <w:r w:rsidR="00355BEA" w:rsidRPr="00B97317">
        <w:rPr>
          <w:sz w:val="24"/>
          <w:szCs w:val="24"/>
          <w:lang w:val="ru-RU" w:eastAsia="ru-RU"/>
        </w:rPr>
        <w:t xml:space="preserve"> часов </w:t>
      </w:r>
      <w:r w:rsidR="00CF17A5" w:rsidRPr="00B97317">
        <w:rPr>
          <w:sz w:val="24"/>
          <w:szCs w:val="24"/>
          <w:lang w:val="ru-RU" w:eastAsia="ru-RU"/>
        </w:rPr>
        <w:t xml:space="preserve">московского времени </w:t>
      </w:r>
      <w:r w:rsidR="00355BEA" w:rsidRPr="00B97317">
        <w:rPr>
          <w:sz w:val="24"/>
          <w:szCs w:val="24"/>
          <w:lang w:val="ru-RU" w:eastAsia="ru-RU"/>
        </w:rPr>
        <w:t>рабочего дня</w:t>
      </w:r>
      <w:r w:rsidR="00594467" w:rsidRPr="00B97317">
        <w:rPr>
          <w:sz w:val="24"/>
          <w:szCs w:val="24"/>
          <w:lang w:val="ru-RU" w:eastAsia="ru-RU"/>
        </w:rPr>
        <w:t>, следующего за днем инкассации</w:t>
      </w:r>
      <w:r w:rsidR="00656DD7" w:rsidRPr="00B97317">
        <w:rPr>
          <w:sz w:val="24"/>
          <w:szCs w:val="24"/>
          <w:lang w:val="ru-RU" w:eastAsia="ru-RU"/>
        </w:rPr>
        <w:t>,</w:t>
      </w:r>
      <w:r w:rsidR="00097939" w:rsidRPr="00B97317">
        <w:rPr>
          <w:sz w:val="24"/>
          <w:szCs w:val="24"/>
          <w:lang w:val="ru-RU" w:eastAsia="ru-RU"/>
        </w:rPr>
        <w:t xml:space="preserve"> </w:t>
      </w:r>
      <w:r w:rsidR="00656DD7" w:rsidRPr="00B97317">
        <w:rPr>
          <w:sz w:val="24"/>
          <w:szCs w:val="24"/>
          <w:lang w:val="ru-RU" w:eastAsia="ru-RU"/>
        </w:rPr>
        <w:t xml:space="preserve">при условии соблюдения условия п. </w:t>
      </w:r>
      <w:r w:rsidR="00656DD7" w:rsidRPr="00B97317">
        <w:rPr>
          <w:sz w:val="24"/>
          <w:szCs w:val="24"/>
          <w:lang w:val="ru-RU"/>
        </w:rPr>
        <w:t>2.</w:t>
      </w:r>
      <w:r w:rsidR="00656DD7" w:rsidRPr="00B97317">
        <w:rPr>
          <w:sz w:val="24"/>
          <w:szCs w:val="24"/>
          <w:lang w:val="ru-RU" w:eastAsia="ru-RU"/>
        </w:rPr>
        <w:t>1.1</w:t>
      </w:r>
      <w:r w:rsidR="00F27DDE" w:rsidRPr="00B97317">
        <w:rPr>
          <w:sz w:val="24"/>
          <w:szCs w:val="24"/>
          <w:lang w:val="ru-RU" w:eastAsia="ru-RU"/>
        </w:rPr>
        <w:t>6</w:t>
      </w:r>
      <w:r w:rsidR="00656DD7" w:rsidRPr="00B97317">
        <w:rPr>
          <w:sz w:val="24"/>
          <w:szCs w:val="24"/>
          <w:lang w:val="ru-RU" w:eastAsia="ru-RU"/>
        </w:rPr>
        <w:t xml:space="preserve"> настоящего Договора.</w:t>
      </w:r>
    </w:p>
    <w:p w14:paraId="093476CC" w14:textId="76141223" w:rsidR="00097939" w:rsidRPr="00B97317" w:rsidRDefault="00097939" w:rsidP="001A05CE">
      <w:pPr>
        <w:pStyle w:val="33"/>
        <w:spacing w:after="80" w:line="240" w:lineRule="auto"/>
        <w:ind w:firstLine="567"/>
        <w:jc w:val="both"/>
        <w:rPr>
          <w:sz w:val="24"/>
          <w:szCs w:val="24"/>
          <w:lang w:val="ru-RU"/>
        </w:rPr>
      </w:pPr>
      <w:r w:rsidRPr="00B97317">
        <w:rPr>
          <w:sz w:val="24"/>
          <w:szCs w:val="24"/>
          <w:lang w:val="ru-RU"/>
        </w:rPr>
        <w:t xml:space="preserve">При </w:t>
      </w:r>
      <w:r w:rsidR="00662BC5" w:rsidRPr="00B97317">
        <w:rPr>
          <w:sz w:val="24"/>
          <w:szCs w:val="24"/>
          <w:lang w:val="ru-RU"/>
        </w:rPr>
        <w:t>зачислении</w:t>
      </w:r>
      <w:r w:rsidRPr="00B97317">
        <w:rPr>
          <w:sz w:val="24"/>
          <w:szCs w:val="24"/>
          <w:lang w:val="ru-RU"/>
        </w:rPr>
        <w:t xml:space="preserve"> пересчитанной денежной наличности на Счет Клиента, в поле «</w:t>
      </w:r>
      <w:r w:rsidR="00EA5186" w:rsidRPr="00B97317">
        <w:rPr>
          <w:sz w:val="24"/>
          <w:szCs w:val="24"/>
          <w:lang w:val="ru-RU"/>
        </w:rPr>
        <w:t>н</w:t>
      </w:r>
      <w:r w:rsidRPr="00B97317">
        <w:rPr>
          <w:sz w:val="24"/>
          <w:szCs w:val="24"/>
          <w:lang w:val="ru-RU"/>
        </w:rPr>
        <w:t xml:space="preserve">азначение платежа» </w:t>
      </w:r>
      <w:r w:rsidR="005D44A9" w:rsidRPr="00B97317">
        <w:rPr>
          <w:sz w:val="24"/>
          <w:szCs w:val="24"/>
          <w:lang w:val="ru-RU"/>
        </w:rPr>
        <w:t>расчетного документа,</w:t>
      </w:r>
      <w:r w:rsidR="00503517" w:rsidRPr="00B97317">
        <w:rPr>
          <w:sz w:val="24"/>
          <w:szCs w:val="24"/>
          <w:lang w:val="ru-RU"/>
        </w:rPr>
        <w:t xml:space="preserve"> </w:t>
      </w:r>
      <w:r w:rsidRPr="00B97317">
        <w:rPr>
          <w:sz w:val="24"/>
          <w:szCs w:val="24"/>
          <w:lang w:val="ru-RU"/>
        </w:rPr>
        <w:t>указывать</w:t>
      </w:r>
      <w:r w:rsidR="00662BC5" w:rsidRPr="00B97317">
        <w:rPr>
          <w:sz w:val="24"/>
          <w:szCs w:val="24"/>
          <w:lang w:val="ru-RU"/>
        </w:rPr>
        <w:t xml:space="preserve"> присвоенный ПИН объекта Клиента, </w:t>
      </w:r>
      <w:r w:rsidRPr="00B97317">
        <w:rPr>
          <w:sz w:val="24"/>
          <w:szCs w:val="24"/>
          <w:lang w:val="ru-RU"/>
        </w:rPr>
        <w:t>а также информацию об излишках/недостачах, неплатежеспособных, сомнительных и имеющих признаки подделки денежных знаков, при их наличии</w:t>
      </w:r>
      <w:r w:rsidR="00EB5673" w:rsidRPr="00B97317">
        <w:rPr>
          <w:sz w:val="24"/>
          <w:szCs w:val="24"/>
          <w:lang w:val="ru-RU"/>
        </w:rPr>
        <w:t xml:space="preserve">, </w:t>
      </w:r>
      <w:r w:rsidR="00EB5673" w:rsidRPr="00B97317">
        <w:rPr>
          <w:sz w:val="24"/>
          <w:szCs w:val="24"/>
          <w:lang w:val="ru-RU" w:eastAsia="ru-RU"/>
        </w:rPr>
        <w:t xml:space="preserve">при условии соблюдения условия п. </w:t>
      </w:r>
      <w:r w:rsidR="00EB5673" w:rsidRPr="00B97317">
        <w:rPr>
          <w:sz w:val="24"/>
          <w:szCs w:val="24"/>
          <w:lang w:val="ru-RU"/>
        </w:rPr>
        <w:t>2.</w:t>
      </w:r>
      <w:r w:rsidR="00EB5673" w:rsidRPr="00B97317">
        <w:rPr>
          <w:sz w:val="24"/>
          <w:szCs w:val="24"/>
          <w:lang w:val="ru-RU" w:eastAsia="ru-RU"/>
        </w:rPr>
        <w:t>1.1</w:t>
      </w:r>
      <w:r w:rsidR="00F27DDE" w:rsidRPr="00B97317">
        <w:rPr>
          <w:sz w:val="24"/>
          <w:szCs w:val="24"/>
          <w:lang w:val="ru-RU" w:eastAsia="ru-RU"/>
        </w:rPr>
        <w:t>6</w:t>
      </w:r>
      <w:r w:rsidR="00EB5673" w:rsidRPr="00B97317">
        <w:rPr>
          <w:sz w:val="24"/>
          <w:szCs w:val="24"/>
          <w:lang w:val="ru-RU" w:eastAsia="ru-RU"/>
        </w:rPr>
        <w:t xml:space="preserve"> настоящего Договора</w:t>
      </w:r>
      <w:r w:rsidRPr="00B97317">
        <w:rPr>
          <w:sz w:val="24"/>
          <w:szCs w:val="24"/>
          <w:lang w:val="ru-RU"/>
        </w:rPr>
        <w:t>.</w:t>
      </w:r>
    </w:p>
    <w:p w14:paraId="3CBE20D0" w14:textId="024F8331" w:rsidR="00AC0053" w:rsidRPr="00B97317" w:rsidRDefault="00AC0053" w:rsidP="00EA5186">
      <w:pPr>
        <w:pStyle w:val="33"/>
        <w:spacing w:after="80" w:line="240" w:lineRule="auto"/>
        <w:ind w:firstLine="426"/>
        <w:jc w:val="both"/>
        <w:rPr>
          <w:sz w:val="24"/>
          <w:szCs w:val="24"/>
          <w:lang w:val="ru-RU"/>
        </w:rPr>
      </w:pPr>
      <w:r w:rsidRPr="00B97317">
        <w:rPr>
          <w:sz w:val="24"/>
          <w:szCs w:val="24"/>
        </w:rPr>
        <w:t>2.3.</w:t>
      </w:r>
      <w:r w:rsidR="00656DD7" w:rsidRPr="00B97317">
        <w:rPr>
          <w:sz w:val="24"/>
          <w:szCs w:val="24"/>
          <w:lang w:val="ru-RU"/>
        </w:rPr>
        <w:t>2</w:t>
      </w:r>
      <w:r w:rsidRPr="00B97317">
        <w:rPr>
          <w:sz w:val="24"/>
          <w:szCs w:val="24"/>
        </w:rPr>
        <w:t xml:space="preserve">. Клиент поручает Банку, в случае обнаружения ИНКАХРАН фактов ошибочного направления в Банк </w:t>
      </w:r>
      <w:r w:rsidR="00B22410" w:rsidRPr="00B97317">
        <w:rPr>
          <w:sz w:val="24"/>
          <w:szCs w:val="24"/>
          <w:lang w:val="ru-RU"/>
        </w:rPr>
        <w:t>расчетного документа</w:t>
      </w:r>
      <w:r w:rsidR="00503517" w:rsidRPr="00B97317">
        <w:rPr>
          <w:sz w:val="24"/>
          <w:szCs w:val="24"/>
          <w:lang w:val="ru-RU"/>
        </w:rPr>
        <w:t xml:space="preserve"> </w:t>
      </w:r>
      <w:r w:rsidRPr="00B97317">
        <w:rPr>
          <w:sz w:val="24"/>
          <w:szCs w:val="24"/>
          <w:lang w:val="ru-RU"/>
        </w:rPr>
        <w:t xml:space="preserve">и в случае зачисления денежных средств по таким </w:t>
      </w:r>
      <w:r w:rsidR="002B1434" w:rsidRPr="00B97317">
        <w:rPr>
          <w:sz w:val="24"/>
          <w:szCs w:val="24"/>
          <w:lang w:val="ru-RU"/>
        </w:rPr>
        <w:t>расчетным документам</w:t>
      </w:r>
      <w:r w:rsidR="00503517" w:rsidRPr="00B97317">
        <w:rPr>
          <w:sz w:val="24"/>
          <w:szCs w:val="24"/>
          <w:lang w:val="ru-RU"/>
        </w:rPr>
        <w:t xml:space="preserve"> </w:t>
      </w:r>
      <w:r w:rsidRPr="00B97317">
        <w:rPr>
          <w:sz w:val="24"/>
          <w:szCs w:val="24"/>
          <w:lang w:val="ru-RU"/>
        </w:rPr>
        <w:t>на Счет Клиента, без дополнительного распоряжения Клиента списывать, в том числе частично, такие денежные средства со Счета Клиента с последующим уведомлением Клиента.</w:t>
      </w:r>
      <w:r w:rsidR="00662BC5" w:rsidRPr="00B97317">
        <w:rPr>
          <w:sz w:val="24"/>
          <w:szCs w:val="24"/>
          <w:lang w:val="ru-RU"/>
        </w:rPr>
        <w:t xml:space="preserve"> При этом все ошибочные списания/зачисления</w:t>
      </w:r>
      <w:r w:rsidR="00662BC5" w:rsidRPr="00B97317">
        <w:rPr>
          <w:sz w:val="24"/>
          <w:szCs w:val="24"/>
        </w:rPr>
        <w:t xml:space="preserve"> </w:t>
      </w:r>
      <w:r w:rsidR="00662BC5" w:rsidRPr="00B97317">
        <w:rPr>
          <w:sz w:val="24"/>
          <w:szCs w:val="24"/>
          <w:lang w:val="ru-RU"/>
        </w:rPr>
        <w:t xml:space="preserve">денежных средств </w:t>
      </w:r>
      <w:r w:rsidR="005966D2" w:rsidRPr="00B97317">
        <w:rPr>
          <w:sz w:val="24"/>
          <w:szCs w:val="24"/>
          <w:lang w:val="ru-RU"/>
        </w:rPr>
        <w:t>списываются</w:t>
      </w:r>
      <w:r w:rsidR="00662BC5" w:rsidRPr="00B97317">
        <w:rPr>
          <w:sz w:val="24"/>
          <w:szCs w:val="24"/>
          <w:lang w:val="ru-RU"/>
        </w:rPr>
        <w:t xml:space="preserve"> в разрезе препроводительной ведомости, с указанием в поле «</w:t>
      </w:r>
      <w:r w:rsidR="00EA5186" w:rsidRPr="00B97317">
        <w:rPr>
          <w:sz w:val="24"/>
          <w:szCs w:val="24"/>
          <w:lang w:val="ru-RU"/>
        </w:rPr>
        <w:t>н</w:t>
      </w:r>
      <w:r w:rsidR="00662BC5" w:rsidRPr="00B97317">
        <w:rPr>
          <w:sz w:val="24"/>
          <w:szCs w:val="24"/>
          <w:lang w:val="ru-RU"/>
        </w:rPr>
        <w:t xml:space="preserve">азначение платежа» </w:t>
      </w:r>
      <w:r w:rsidR="000469CE" w:rsidRPr="00B97317">
        <w:rPr>
          <w:sz w:val="24"/>
          <w:szCs w:val="24"/>
          <w:lang w:val="ru-RU"/>
        </w:rPr>
        <w:t>расчетного документа</w:t>
      </w:r>
      <w:r w:rsidR="00F71A8F" w:rsidRPr="00B97317">
        <w:rPr>
          <w:sz w:val="24"/>
          <w:szCs w:val="24"/>
          <w:lang w:val="ru-RU"/>
        </w:rPr>
        <w:t xml:space="preserve"> </w:t>
      </w:r>
      <w:r w:rsidR="00662BC5" w:rsidRPr="00B97317">
        <w:rPr>
          <w:sz w:val="24"/>
          <w:szCs w:val="24"/>
          <w:lang w:val="ru-RU"/>
        </w:rPr>
        <w:t>присвоенного ПИН объекта Клиента, а также информацией об излишках/недостачах, неплатежеспособных, сомнительных и имеющих признаки подделки денежных знаков, при их наличии.</w:t>
      </w:r>
    </w:p>
    <w:p w14:paraId="7220EDB1" w14:textId="77777777" w:rsidR="00AC0053" w:rsidRPr="00B97317" w:rsidRDefault="00AC0053" w:rsidP="00AC0053">
      <w:pPr>
        <w:pStyle w:val="33"/>
        <w:spacing w:after="80" w:line="240" w:lineRule="auto"/>
        <w:ind w:firstLine="540"/>
        <w:jc w:val="both"/>
        <w:rPr>
          <w:sz w:val="24"/>
          <w:szCs w:val="24"/>
          <w:lang w:val="ru-RU"/>
        </w:rPr>
      </w:pPr>
      <w:r w:rsidRPr="00B97317">
        <w:rPr>
          <w:sz w:val="24"/>
          <w:szCs w:val="24"/>
          <w:lang w:val="ru-RU"/>
        </w:rPr>
        <w:t>В случае если в качестве Согласованного канал</w:t>
      </w:r>
      <w:r w:rsidR="00054125" w:rsidRPr="00B97317">
        <w:rPr>
          <w:sz w:val="24"/>
          <w:szCs w:val="24"/>
          <w:lang w:val="ru-RU"/>
        </w:rPr>
        <w:t>а</w:t>
      </w:r>
      <w:r w:rsidRPr="00B97317">
        <w:rPr>
          <w:sz w:val="24"/>
          <w:szCs w:val="24"/>
          <w:lang w:val="ru-RU"/>
        </w:rPr>
        <w:t xml:space="preserve"> электронной связи между Банком и ИНКАХРАН используется система </w:t>
      </w:r>
      <w:r w:rsidRPr="00B97317">
        <w:rPr>
          <w:sz w:val="24"/>
          <w:szCs w:val="24"/>
          <w:lang w:val="en-US"/>
        </w:rPr>
        <w:t>SWIFT</w:t>
      </w:r>
      <w:r w:rsidRPr="00B97317">
        <w:rPr>
          <w:sz w:val="24"/>
          <w:szCs w:val="24"/>
          <w:lang w:val="ru-RU"/>
        </w:rPr>
        <w:t xml:space="preserve">, для проведения списания </w:t>
      </w:r>
      <w:r w:rsidRPr="00B97317">
        <w:rPr>
          <w:sz w:val="24"/>
          <w:szCs w:val="24"/>
          <w:lang w:eastAsia="en-US"/>
        </w:rPr>
        <w:t>ИНКАХРАН</w:t>
      </w:r>
      <w:r w:rsidRPr="00B97317">
        <w:rPr>
          <w:sz w:val="24"/>
          <w:szCs w:val="24"/>
          <w:lang w:val="ru-RU"/>
        </w:rPr>
        <w:t xml:space="preserve"> направляет в Банк сообщение в формате МТ199 (или МТ192) об отзыве ошибочно направленного расчетного документа (МТ103). На основании полученного от </w:t>
      </w:r>
      <w:r w:rsidRPr="00B97317">
        <w:rPr>
          <w:sz w:val="24"/>
          <w:szCs w:val="24"/>
          <w:lang w:eastAsia="en-US"/>
        </w:rPr>
        <w:t>ИНКАХРАН</w:t>
      </w:r>
      <w:r w:rsidRPr="00B97317">
        <w:rPr>
          <w:sz w:val="24"/>
          <w:szCs w:val="24"/>
          <w:lang w:val="ru-RU"/>
        </w:rPr>
        <w:t xml:space="preserve"> сообщения об отмене в формате МТ199 (или МТ192) Банк списывает денежные средства со Счета Клиента с последующим уведомлением Клиента.</w:t>
      </w:r>
    </w:p>
    <w:p w14:paraId="744B8606" w14:textId="130B7709" w:rsidR="00AC0053" w:rsidRPr="00B97317" w:rsidRDefault="00355BEA" w:rsidP="00AC0053">
      <w:pPr>
        <w:adjustRightInd w:val="0"/>
        <w:spacing w:after="80"/>
        <w:ind w:firstLine="540"/>
        <w:jc w:val="both"/>
      </w:pPr>
      <w:r w:rsidRPr="00B97317">
        <w:t>2.3.</w:t>
      </w:r>
      <w:r w:rsidR="00656DD7" w:rsidRPr="00B97317">
        <w:t>3</w:t>
      </w:r>
      <w:r w:rsidR="00AC0053" w:rsidRPr="00B97317">
        <w:t xml:space="preserve">. </w:t>
      </w:r>
      <w:r w:rsidR="00AC0053" w:rsidRPr="00B97317">
        <w:rPr>
          <w:bCs/>
          <w:iCs/>
          <w:color w:val="000000"/>
        </w:rPr>
        <w:t xml:space="preserve">Клиент предоставляет Банку право списывать со Счета Клиента, открытого в Банке, без дополнительного распоряжения Клиента, в соответствии с пунктом 2.3.2 Договора, любых требований Банка на списание денежных средств со Счета Клиента </w:t>
      </w:r>
      <w:r w:rsidR="000B00D5" w:rsidRPr="00B97317">
        <w:rPr>
          <w:bCs/>
          <w:iCs/>
          <w:color w:val="000000"/>
        </w:rPr>
        <w:t xml:space="preserve">в размере предъявленных требований </w:t>
      </w:r>
      <w:r w:rsidR="00AC0053" w:rsidRPr="00B97317">
        <w:rPr>
          <w:bCs/>
          <w:iCs/>
          <w:color w:val="000000"/>
        </w:rPr>
        <w:t>в соответствии с Договором (заранее данный акцепт).</w:t>
      </w:r>
    </w:p>
    <w:p w14:paraId="10619596" w14:textId="77777777" w:rsidR="00064928" w:rsidRPr="00B97317" w:rsidRDefault="00064928" w:rsidP="000D62D6">
      <w:pPr>
        <w:spacing w:before="100" w:beforeAutospacing="1"/>
        <w:ind w:right="-6" w:firstLine="567"/>
        <w:jc w:val="center"/>
        <w:outlineLvl w:val="0"/>
        <w:rPr>
          <w:b/>
        </w:rPr>
      </w:pPr>
      <w:r w:rsidRPr="00B97317">
        <w:rPr>
          <w:b/>
        </w:rPr>
        <w:lastRenderedPageBreak/>
        <w:t xml:space="preserve">3. Условия сбора и приема </w:t>
      </w:r>
      <w:r w:rsidR="00227632" w:rsidRPr="00B97317">
        <w:rPr>
          <w:b/>
        </w:rPr>
        <w:t>Наличных денег</w:t>
      </w:r>
    </w:p>
    <w:p w14:paraId="0AB44348" w14:textId="6DA495C2" w:rsidR="00064928" w:rsidRPr="00B97317" w:rsidRDefault="00064928" w:rsidP="00D01E84">
      <w:pPr>
        <w:ind w:right="-5" w:firstLine="567"/>
        <w:jc w:val="both"/>
      </w:pPr>
      <w:r w:rsidRPr="00B97317">
        <w:t xml:space="preserve">3.1. При подготовке к сдаче </w:t>
      </w:r>
      <w:r w:rsidR="00903417" w:rsidRPr="00B97317">
        <w:t>Сек</w:t>
      </w:r>
      <w:r w:rsidR="00607240" w:rsidRPr="00B97317">
        <w:t>ь</w:t>
      </w:r>
      <w:r w:rsidR="00903417" w:rsidRPr="00B97317">
        <w:t xml:space="preserve">юрпака </w:t>
      </w:r>
      <w:r w:rsidRPr="00B97317">
        <w:t xml:space="preserve">Клиент </w:t>
      </w:r>
      <w:r w:rsidR="000B00D5" w:rsidRPr="00B97317">
        <w:t xml:space="preserve">пересчитывает </w:t>
      </w:r>
      <w:r w:rsidR="004A14B6" w:rsidRPr="00B97317">
        <w:t>Наличные деньги</w:t>
      </w:r>
      <w:r w:rsidRPr="00B97317">
        <w:t>, рассортировывает банкноты по номиналам, а монету - по достоинст</w:t>
      </w:r>
      <w:r w:rsidRPr="00B97317">
        <w:rPr>
          <w:bCs/>
        </w:rPr>
        <w:t>вам</w:t>
      </w:r>
      <w:r w:rsidR="007E462B" w:rsidRPr="00B97317">
        <w:t>,</w:t>
      </w:r>
      <w:r w:rsidRPr="00B97317">
        <w:t xml:space="preserve"> обвязывает </w:t>
      </w:r>
      <w:r w:rsidRPr="00B97317">
        <w:rPr>
          <w:bCs/>
        </w:rPr>
        <w:t>банкноты</w:t>
      </w:r>
      <w:r w:rsidRPr="00B97317">
        <w:t xml:space="preserve"> и упаковывает по достоинствам, упаковывает </w:t>
      </w:r>
      <w:r w:rsidR="007E462B" w:rsidRPr="00B97317">
        <w:t xml:space="preserve">раздельно банкноты и </w:t>
      </w:r>
      <w:r w:rsidRPr="00B97317">
        <w:t xml:space="preserve">монету в отдельные мешки (пакеты), после чего вкладывает деньги в </w:t>
      </w:r>
      <w:r w:rsidR="00903417" w:rsidRPr="00B97317">
        <w:t>Сек</w:t>
      </w:r>
      <w:r w:rsidR="00607240" w:rsidRPr="00B97317">
        <w:t>ь</w:t>
      </w:r>
      <w:r w:rsidR="00903417" w:rsidRPr="00B97317">
        <w:t>юрпаки</w:t>
      </w:r>
      <w:r w:rsidRPr="00B97317">
        <w:t>.</w:t>
      </w:r>
      <w:r w:rsidR="007E462B" w:rsidRPr="00B97317">
        <w:t xml:space="preserve"> Монета упаковывается в отдельные мешки по достоинствам с указанием суммы. Неплатежеспособные и вызывающие сомнение в их подлинности банкноты и монета не подлежат вложению в </w:t>
      </w:r>
      <w:r w:rsidR="00903417" w:rsidRPr="00B97317">
        <w:t>Сек</w:t>
      </w:r>
      <w:r w:rsidR="00607240" w:rsidRPr="00B97317">
        <w:t>ь</w:t>
      </w:r>
      <w:r w:rsidR="00903417" w:rsidRPr="00B97317">
        <w:t>юрпак</w:t>
      </w:r>
      <w:r w:rsidR="007E462B" w:rsidRPr="00B97317">
        <w:t>.</w:t>
      </w:r>
      <w:r w:rsidR="00FF590E" w:rsidRPr="00B97317">
        <w:t xml:space="preserve"> </w:t>
      </w:r>
      <w:r w:rsidRPr="00B97317">
        <w:t xml:space="preserve">Не рекомендуется производить обандероливание или обвязку </w:t>
      </w:r>
      <w:r w:rsidRPr="00B97317">
        <w:rPr>
          <w:bCs/>
        </w:rPr>
        <w:t>банкнот</w:t>
      </w:r>
      <w:r w:rsidRPr="00B97317">
        <w:t xml:space="preserve"> в корешки по </w:t>
      </w:r>
      <w:r w:rsidR="00305503" w:rsidRPr="00B97317">
        <w:t>100 (С</w:t>
      </w:r>
      <w:r w:rsidRPr="00B97317">
        <w:t>то</w:t>
      </w:r>
      <w:r w:rsidR="00305503" w:rsidRPr="00B97317">
        <w:t>)</w:t>
      </w:r>
      <w:r w:rsidRPr="00B97317">
        <w:t xml:space="preserve"> листов, а также производить на упаковке </w:t>
      </w:r>
      <w:r w:rsidRPr="00B97317">
        <w:rPr>
          <w:bCs/>
        </w:rPr>
        <w:t>банкнот</w:t>
      </w:r>
      <w:r w:rsidRPr="00B97317">
        <w:t xml:space="preserve"> надписи о количестве листов и сумме вложенных денег.</w:t>
      </w:r>
    </w:p>
    <w:p w14:paraId="4085E5F1" w14:textId="7857366B" w:rsidR="00795A71" w:rsidRPr="00B97317" w:rsidRDefault="00064928" w:rsidP="00D01E84">
      <w:pPr>
        <w:shd w:val="clear" w:color="auto" w:fill="FFFFFF"/>
        <w:tabs>
          <w:tab w:val="left" w:pos="426"/>
        </w:tabs>
        <w:ind w:firstLine="540"/>
        <w:jc w:val="both"/>
      </w:pPr>
      <w:r w:rsidRPr="00B97317">
        <w:t>3.2. </w:t>
      </w:r>
      <w:r w:rsidR="00795A71" w:rsidRPr="00B97317">
        <w:t xml:space="preserve">Перед вложением в </w:t>
      </w:r>
      <w:r w:rsidR="00903417" w:rsidRPr="00B97317">
        <w:t>Сек</w:t>
      </w:r>
      <w:r w:rsidR="00607240" w:rsidRPr="00B97317">
        <w:t>ь</w:t>
      </w:r>
      <w:r w:rsidR="00903417" w:rsidRPr="00B97317">
        <w:t>юрпак</w:t>
      </w:r>
      <w:r w:rsidR="0095498A" w:rsidRPr="00B97317">
        <w:t xml:space="preserve"> </w:t>
      </w:r>
      <w:r w:rsidR="004A14B6" w:rsidRPr="00B97317">
        <w:t>Наличных денег</w:t>
      </w:r>
      <w:r w:rsidR="00795A71" w:rsidRPr="00B97317">
        <w:t xml:space="preserve"> кассир Клиента обязан проверить </w:t>
      </w:r>
      <w:r w:rsidR="00903417" w:rsidRPr="00B97317">
        <w:t>Сек</w:t>
      </w:r>
      <w:r w:rsidR="00607240" w:rsidRPr="00B97317">
        <w:t>ь</w:t>
      </w:r>
      <w:r w:rsidR="00903417" w:rsidRPr="00B97317">
        <w:t>юрпак</w:t>
      </w:r>
      <w:r w:rsidR="00795A71" w:rsidRPr="00B97317">
        <w:t xml:space="preserve"> на целость, отсутствие повреждений, </w:t>
      </w:r>
      <w:r w:rsidR="006B6682" w:rsidRPr="00B97317">
        <w:t xml:space="preserve">а </w:t>
      </w:r>
      <w:r w:rsidR="00E866E9" w:rsidRPr="00B97317">
        <w:t>также</w:t>
      </w:r>
      <w:r w:rsidR="006B6682" w:rsidRPr="00B97317">
        <w:t xml:space="preserve"> </w:t>
      </w:r>
      <w:r w:rsidR="00795A71" w:rsidRPr="00B97317">
        <w:t xml:space="preserve">наличие на лицевой стороне </w:t>
      </w:r>
      <w:r w:rsidR="00903417" w:rsidRPr="00B97317">
        <w:t>Сек</w:t>
      </w:r>
      <w:r w:rsidR="00607240" w:rsidRPr="00B97317">
        <w:t>ь</w:t>
      </w:r>
      <w:r w:rsidR="00903417" w:rsidRPr="00B97317">
        <w:t>юрпака</w:t>
      </w:r>
      <w:r w:rsidR="00903417" w:rsidRPr="00B97317" w:rsidDel="00903417">
        <w:t xml:space="preserve"> </w:t>
      </w:r>
      <w:r w:rsidR="00795A71" w:rsidRPr="00B97317">
        <w:t>фирменного знака НКО «ИНКАХРАН» (</w:t>
      </w:r>
      <w:r w:rsidR="00685E45" w:rsidRPr="00B97317">
        <w:t>АО</w:t>
      </w:r>
      <w:r w:rsidR="00795A71" w:rsidRPr="00B97317">
        <w:t xml:space="preserve">), надписи «ИНКАХРАН» и персонального номера </w:t>
      </w:r>
      <w:r w:rsidR="00903417" w:rsidRPr="00B97317">
        <w:t>Сек</w:t>
      </w:r>
      <w:r w:rsidR="00607240" w:rsidRPr="00B97317">
        <w:t>ь</w:t>
      </w:r>
      <w:r w:rsidR="00903417" w:rsidRPr="00B97317">
        <w:t>юрпака</w:t>
      </w:r>
      <w:r w:rsidR="00795A71" w:rsidRPr="00B97317">
        <w:t>.</w:t>
      </w:r>
    </w:p>
    <w:p w14:paraId="6BD31EA6" w14:textId="03F58CB3" w:rsidR="00795A71" w:rsidRPr="00B97317" w:rsidRDefault="00305503" w:rsidP="00D01E84">
      <w:pPr>
        <w:pStyle w:val="ac"/>
        <w:shd w:val="clear" w:color="auto" w:fill="FFFFFF"/>
        <w:ind w:left="0" w:firstLine="540"/>
        <w:rPr>
          <w:lang w:val="ru-RU"/>
        </w:rPr>
      </w:pPr>
      <w:r w:rsidRPr="00B97317">
        <w:t>3.</w:t>
      </w:r>
      <w:r w:rsidR="00FF590E" w:rsidRPr="00B97317">
        <w:rPr>
          <w:lang w:val="ru-RU"/>
        </w:rPr>
        <w:t>3</w:t>
      </w:r>
      <w:r w:rsidRPr="00B97317">
        <w:t xml:space="preserve">. </w:t>
      </w:r>
      <w:r w:rsidR="00795A71" w:rsidRPr="00B97317">
        <w:t xml:space="preserve">На сумму </w:t>
      </w:r>
      <w:r w:rsidRPr="00B97317">
        <w:t>Д</w:t>
      </w:r>
      <w:r w:rsidR="00795A71" w:rsidRPr="00B97317">
        <w:t>енежной выручки кассир Клиента составляет препроводительные ведомости к</w:t>
      </w:r>
      <w:r w:rsidR="00795A71" w:rsidRPr="00B97317">
        <w:rPr>
          <w:lang w:val="ru-RU"/>
        </w:rPr>
        <w:t xml:space="preserve"> </w:t>
      </w:r>
      <w:r w:rsidR="00C4249C" w:rsidRPr="00B97317">
        <w:rPr>
          <w:lang w:val="ru-RU"/>
        </w:rPr>
        <w:t>сумке</w:t>
      </w:r>
      <w:r w:rsidR="00795A71" w:rsidRPr="00B97317">
        <w:t>, представляющие собой комплект документов, состоящий из ведомости к</w:t>
      </w:r>
      <w:r w:rsidR="00100DE8" w:rsidRPr="00B97317">
        <w:rPr>
          <w:lang w:val="ru-RU"/>
        </w:rPr>
        <w:t xml:space="preserve"> сумке</w:t>
      </w:r>
      <w:r w:rsidR="00795A71" w:rsidRPr="00B97317">
        <w:t>, накладной</w:t>
      </w:r>
      <w:r w:rsidRPr="00B97317">
        <w:t xml:space="preserve"> и </w:t>
      </w:r>
      <w:r w:rsidR="00795A71" w:rsidRPr="00B97317">
        <w:t>квитанции</w:t>
      </w:r>
      <w:r w:rsidR="00795A71" w:rsidRPr="00B97317">
        <w:rPr>
          <w:lang w:val="ru-RU"/>
        </w:rPr>
        <w:t xml:space="preserve"> </w:t>
      </w:r>
      <w:r w:rsidR="00100DE8" w:rsidRPr="00B97317">
        <w:rPr>
          <w:lang w:val="ru-RU"/>
        </w:rPr>
        <w:t>к сумке</w:t>
      </w:r>
      <w:r w:rsidR="00795A71" w:rsidRPr="00B97317">
        <w:t xml:space="preserve"> (далее – </w:t>
      </w:r>
      <w:r w:rsidR="00E866E9" w:rsidRPr="00B97317">
        <w:rPr>
          <w:lang w:val="ru-RU"/>
        </w:rPr>
        <w:t>«</w:t>
      </w:r>
      <w:r w:rsidR="001C06D9" w:rsidRPr="00B97317">
        <w:t>С</w:t>
      </w:r>
      <w:r w:rsidR="00795A71" w:rsidRPr="00B97317">
        <w:t>опроводительные документы</w:t>
      </w:r>
      <w:r w:rsidR="00E866E9" w:rsidRPr="00B97317">
        <w:rPr>
          <w:lang w:val="ru-RU"/>
        </w:rPr>
        <w:t>»</w:t>
      </w:r>
      <w:r w:rsidR="00795A71" w:rsidRPr="00B97317">
        <w:t xml:space="preserve">). Ведомости к </w:t>
      </w:r>
      <w:r w:rsidR="00100DE8" w:rsidRPr="00B97317">
        <w:rPr>
          <w:lang w:val="ru-RU"/>
        </w:rPr>
        <w:t>сумке</w:t>
      </w:r>
      <w:r w:rsidR="00100DE8" w:rsidRPr="00B97317" w:rsidDel="00903417">
        <w:t xml:space="preserve"> </w:t>
      </w:r>
      <w:r w:rsidR="00795A71" w:rsidRPr="00B97317">
        <w:t xml:space="preserve">вкладываются в </w:t>
      </w:r>
      <w:r w:rsidR="00903417" w:rsidRPr="00B97317">
        <w:t>Сек</w:t>
      </w:r>
      <w:r w:rsidR="00607240" w:rsidRPr="00B97317">
        <w:rPr>
          <w:lang w:val="ru-RU"/>
        </w:rPr>
        <w:t>ь</w:t>
      </w:r>
      <w:r w:rsidR="00903417" w:rsidRPr="00B97317">
        <w:t>юрпак</w:t>
      </w:r>
      <w:r w:rsidR="00795A71" w:rsidRPr="00B97317">
        <w:t>, накладные</w:t>
      </w:r>
      <w:r w:rsidR="00100DE8" w:rsidRPr="00B97317">
        <w:rPr>
          <w:lang w:val="ru-RU"/>
        </w:rPr>
        <w:t xml:space="preserve"> к сумке</w:t>
      </w:r>
      <w:r w:rsidR="00795A71" w:rsidRPr="00B97317">
        <w:t xml:space="preserve"> выдаются инкассаторам ИНКАХРАН</w:t>
      </w:r>
      <w:r w:rsidR="00795A71" w:rsidRPr="00B97317" w:rsidDel="006C2442">
        <w:t xml:space="preserve"> </w:t>
      </w:r>
      <w:r w:rsidR="00795A71" w:rsidRPr="00B97317">
        <w:t xml:space="preserve">вместе с </w:t>
      </w:r>
      <w:r w:rsidR="00903417" w:rsidRPr="00B97317">
        <w:t>Сек</w:t>
      </w:r>
      <w:r w:rsidR="00607240" w:rsidRPr="00B97317">
        <w:rPr>
          <w:lang w:val="ru-RU"/>
        </w:rPr>
        <w:t>ь</w:t>
      </w:r>
      <w:r w:rsidR="00903417" w:rsidRPr="00B97317">
        <w:t>юрпак</w:t>
      </w:r>
      <w:r w:rsidR="00903417" w:rsidRPr="00B97317">
        <w:rPr>
          <w:lang w:val="ru-RU"/>
        </w:rPr>
        <w:t>ом</w:t>
      </w:r>
      <w:r w:rsidRPr="00B97317">
        <w:t xml:space="preserve"> </w:t>
      </w:r>
      <w:r w:rsidR="00795A71" w:rsidRPr="00B97317">
        <w:t xml:space="preserve">для доставки в кассовый центр ИНКАХРАН, квитанции </w:t>
      </w:r>
      <w:r w:rsidR="00100DE8" w:rsidRPr="00B97317">
        <w:rPr>
          <w:lang w:val="ru-RU"/>
        </w:rPr>
        <w:t>к сумке</w:t>
      </w:r>
      <w:r w:rsidR="00100DE8" w:rsidRPr="00B97317">
        <w:t xml:space="preserve"> </w:t>
      </w:r>
      <w:r w:rsidR="00795A71" w:rsidRPr="00B97317">
        <w:t>остаются у Клиента.</w:t>
      </w:r>
      <w:r w:rsidR="00795A71" w:rsidRPr="00B97317">
        <w:rPr>
          <w:lang w:val="ru-RU"/>
        </w:rPr>
        <w:t xml:space="preserve"> </w:t>
      </w:r>
    </w:p>
    <w:p w14:paraId="1D4BA6D1" w14:textId="0646A4E3" w:rsidR="00795A71" w:rsidRPr="00B97317" w:rsidRDefault="00FF590E" w:rsidP="00D01E84">
      <w:pPr>
        <w:pStyle w:val="ac"/>
        <w:shd w:val="clear" w:color="auto" w:fill="FFFFFF"/>
        <w:ind w:left="0" w:firstLine="540"/>
      </w:pPr>
      <w:r w:rsidRPr="00B97317">
        <w:rPr>
          <w:lang w:val="ru-RU"/>
        </w:rPr>
        <w:t xml:space="preserve">3.4. </w:t>
      </w:r>
      <w:r w:rsidR="00795A71" w:rsidRPr="00B97317">
        <w:t xml:space="preserve">Сопроводительные документы могут оформляться с применением компьютерного оборудования или заполняться вручную. При заполнении препроводительной ведомости к </w:t>
      </w:r>
      <w:r w:rsidR="00100DE8" w:rsidRPr="00B97317">
        <w:rPr>
          <w:lang w:val="ru-RU"/>
        </w:rPr>
        <w:t xml:space="preserve"> сумке</w:t>
      </w:r>
      <w:r w:rsidR="00100DE8" w:rsidRPr="00B97317" w:rsidDel="00E7213B">
        <w:t xml:space="preserve"> </w:t>
      </w:r>
      <w:r w:rsidR="00795A71" w:rsidRPr="00B97317">
        <w:t xml:space="preserve">вручную, накладная и квитанция к </w:t>
      </w:r>
      <w:r w:rsidR="00100DE8" w:rsidRPr="00B97317">
        <w:rPr>
          <w:lang w:val="ru-RU"/>
        </w:rPr>
        <w:t>сумке</w:t>
      </w:r>
      <w:r w:rsidR="00795A71" w:rsidRPr="00B97317">
        <w:t xml:space="preserve"> оформляются  под копирку. Представитель Клиента подписывает каждый документ из комплекта препроводительной ведомости</w:t>
      </w:r>
      <w:r w:rsidR="00100DE8" w:rsidRPr="00B97317">
        <w:rPr>
          <w:lang w:val="ru-RU"/>
        </w:rPr>
        <w:t xml:space="preserve"> сумке</w:t>
      </w:r>
      <w:r w:rsidR="00795A71" w:rsidRPr="00B97317">
        <w:t>.</w:t>
      </w:r>
    </w:p>
    <w:p w14:paraId="7A4B519A" w14:textId="7E23717C" w:rsidR="00795A71" w:rsidRPr="00B97317" w:rsidRDefault="00FF590E" w:rsidP="00D01E84">
      <w:pPr>
        <w:shd w:val="clear" w:color="auto" w:fill="FFFFFF"/>
        <w:ind w:firstLine="540"/>
        <w:jc w:val="both"/>
      </w:pPr>
      <w:r w:rsidRPr="00B97317">
        <w:t xml:space="preserve">3.5. </w:t>
      </w:r>
      <w:r w:rsidR="00795A71" w:rsidRPr="00B97317">
        <w:t xml:space="preserve">Препроводительные ведомости к </w:t>
      </w:r>
      <w:r w:rsidR="00100DE8" w:rsidRPr="00B97317">
        <w:t xml:space="preserve">сумке </w:t>
      </w:r>
      <w:r w:rsidR="00795A71" w:rsidRPr="00B97317">
        <w:t xml:space="preserve">на сумму </w:t>
      </w:r>
      <w:r w:rsidR="000502EF" w:rsidRPr="00B97317">
        <w:t>Д</w:t>
      </w:r>
      <w:r w:rsidR="00795A71" w:rsidRPr="00B97317">
        <w:t xml:space="preserve">енежной выручки </w:t>
      </w:r>
      <w:r w:rsidR="00FB14EE" w:rsidRPr="00B97317">
        <w:t xml:space="preserve">оформляются в соответствии </w:t>
      </w:r>
      <w:r w:rsidR="00100DE8" w:rsidRPr="00B97317">
        <w:rPr>
          <w:rFonts w:eastAsia="Calibri"/>
          <w:color w:val="000000"/>
          <w:lang w:eastAsia="en-US"/>
        </w:rPr>
        <w:t xml:space="preserve">с </w:t>
      </w:r>
      <w:r w:rsidR="00100DE8" w:rsidRPr="00B97317">
        <w:rPr>
          <w:lang w:eastAsia="x-none"/>
        </w:rPr>
        <w:t xml:space="preserve">Указанием Банка России </w:t>
      </w:r>
      <w:r w:rsidR="00100DE8" w:rsidRPr="00B97317">
        <w:t>от 30.07.2014 № 3352-У «О формах документов, применяемых кредитными организациями на территории Российской Федерации при осуществлении кассовых операций с банкнотами и монетой Банка России, банкнотами и монетой иностранных государств (группы иностранных государств), операций со слитками драгоценных металлов, и порядке их заполнения и оформления»</w:t>
      </w:r>
      <w:r w:rsidR="0010197A" w:rsidRPr="00B97317">
        <w:t xml:space="preserve"> </w:t>
      </w:r>
      <w:r w:rsidR="00005D38" w:rsidRPr="00B97317">
        <w:t xml:space="preserve">с учетом следующих </w:t>
      </w:r>
      <w:r w:rsidR="00795A71" w:rsidRPr="00B97317">
        <w:t>особенностей:</w:t>
      </w:r>
    </w:p>
    <w:p w14:paraId="36866B32" w14:textId="2E235370" w:rsidR="00795A71" w:rsidRPr="00B97317" w:rsidRDefault="00795A71" w:rsidP="00795A71">
      <w:pPr>
        <w:pStyle w:val="af7"/>
        <w:shd w:val="clear" w:color="auto" w:fill="FFFFFF"/>
        <w:spacing w:before="0" w:after="0"/>
        <w:jc w:val="both"/>
      </w:pPr>
      <w:r w:rsidRPr="00B97317">
        <w:t xml:space="preserve">          В препроводительной ведомости к </w:t>
      </w:r>
      <w:r w:rsidR="00100DE8" w:rsidRPr="00B97317">
        <w:t>сумке</w:t>
      </w:r>
      <w:r w:rsidRPr="00B97317">
        <w:t xml:space="preserve"> на сумму </w:t>
      </w:r>
      <w:r w:rsidR="000502EF" w:rsidRPr="00B97317">
        <w:t>Д</w:t>
      </w:r>
      <w:r w:rsidRPr="00B97317">
        <w:t>енежной выручки кассир Клиента указывает:</w:t>
      </w:r>
    </w:p>
    <w:p w14:paraId="5DCB2684" w14:textId="77777777" w:rsidR="00795A71" w:rsidRPr="00B97317" w:rsidRDefault="00795A71" w:rsidP="00795A71">
      <w:pPr>
        <w:pStyle w:val="af7"/>
        <w:shd w:val="clear" w:color="auto" w:fill="FFFFFF"/>
        <w:spacing w:before="0" w:after="0"/>
        <w:jc w:val="both"/>
      </w:pPr>
      <w:r w:rsidRPr="00B97317">
        <w:t xml:space="preserve">- в поле «Кредит </w:t>
      </w:r>
      <w:r w:rsidR="00100DE8" w:rsidRPr="00B97317">
        <w:t xml:space="preserve"> </w:t>
      </w:r>
      <w:r w:rsidR="00FA42D8" w:rsidRPr="00B97317">
        <w:t>С</w:t>
      </w:r>
      <w:r w:rsidRPr="00B97317">
        <w:t>чет №» - Счет Банка, открытый в ИНКАХРАН;</w:t>
      </w:r>
    </w:p>
    <w:p w14:paraId="55918F7C" w14:textId="77777777" w:rsidR="00795A71" w:rsidRPr="00B97317" w:rsidRDefault="00795A71" w:rsidP="00795A71">
      <w:pPr>
        <w:pStyle w:val="af7"/>
        <w:shd w:val="clear" w:color="auto" w:fill="FFFFFF"/>
        <w:spacing w:before="0" w:after="0"/>
        <w:jc w:val="both"/>
      </w:pPr>
      <w:r w:rsidRPr="00B97317">
        <w:t>- и в поле «</w:t>
      </w:r>
      <w:r w:rsidR="00100DE8" w:rsidRPr="00B97317">
        <w:t>С</w:t>
      </w:r>
      <w:r w:rsidRPr="00B97317">
        <w:t>чет №» - Счет Клиента, открытый в Банке;</w:t>
      </w:r>
    </w:p>
    <w:p w14:paraId="4C3A79B6" w14:textId="77777777" w:rsidR="00795A71" w:rsidRPr="00B97317" w:rsidRDefault="00795A71" w:rsidP="00795A71">
      <w:pPr>
        <w:pStyle w:val="af7"/>
        <w:shd w:val="clear" w:color="auto" w:fill="FFFFFF"/>
        <w:spacing w:before="0" w:after="0"/>
        <w:jc w:val="both"/>
      </w:pPr>
      <w:r w:rsidRPr="00B97317">
        <w:t>- в поле «Источник поступления» и в поле «Символ» - источники поступления наличных денег (текстом и символами) от основной деятельности Клиента в соответствии нормативными актами Банка России.</w:t>
      </w:r>
    </w:p>
    <w:p w14:paraId="3CC48856" w14:textId="2997DB4B" w:rsidR="00795A71" w:rsidRPr="00B97317" w:rsidRDefault="0080551C" w:rsidP="00AB75CE">
      <w:pPr>
        <w:shd w:val="clear" w:color="auto" w:fill="FFFFFF"/>
        <w:tabs>
          <w:tab w:val="left" w:pos="1080"/>
        </w:tabs>
        <w:ind w:firstLine="567"/>
        <w:jc w:val="both"/>
      </w:pPr>
      <w:r w:rsidRPr="00B97317">
        <w:t xml:space="preserve">         </w:t>
      </w:r>
      <w:r w:rsidR="00FF590E" w:rsidRPr="00B97317">
        <w:t xml:space="preserve">3.6. </w:t>
      </w:r>
      <w:r w:rsidR="00795A71" w:rsidRPr="00B97317">
        <w:t xml:space="preserve">Кассир Клиента на всех экземплярах сопроводительных документов указывает номер </w:t>
      </w:r>
      <w:r w:rsidR="00B95B07" w:rsidRPr="00B97317">
        <w:t>Сек</w:t>
      </w:r>
      <w:r w:rsidR="00607240" w:rsidRPr="00B97317">
        <w:t>ь</w:t>
      </w:r>
      <w:r w:rsidR="00B95B07" w:rsidRPr="00B97317">
        <w:t>юрпака</w:t>
      </w:r>
      <w:r w:rsidR="00795A71" w:rsidRPr="00B97317">
        <w:t xml:space="preserve"> с </w:t>
      </w:r>
      <w:r w:rsidR="00305503" w:rsidRPr="00B97317">
        <w:t>Н</w:t>
      </w:r>
      <w:r w:rsidR="00795A71" w:rsidRPr="00B97317">
        <w:t xml:space="preserve">аличными деньгами в поле «Сумка №», </w:t>
      </w:r>
      <w:r w:rsidR="00A6246C" w:rsidRPr="00B97317">
        <w:t xml:space="preserve">в свободном поле, расположенном над источником поступления </w:t>
      </w:r>
      <w:r w:rsidR="00795A71" w:rsidRPr="00B97317">
        <w:t xml:space="preserve">ведомости, накладной и квитанции к </w:t>
      </w:r>
      <w:r w:rsidR="00042C21" w:rsidRPr="00B97317">
        <w:t>сумке</w:t>
      </w:r>
      <w:r w:rsidR="00795A71" w:rsidRPr="00B97317">
        <w:t xml:space="preserve"> Клиент обязательно аккуратно и четко указывает ПИН объекта Клиента, указанный в карточке с ПИН</w:t>
      </w:r>
      <w:r w:rsidR="004A14B6" w:rsidRPr="00B97317">
        <w:t xml:space="preserve"> объекта Клиента</w:t>
      </w:r>
      <w:r w:rsidR="00795A71" w:rsidRPr="00B97317">
        <w:t xml:space="preserve">. Исправления при написании ПИН объекта Клиента в препроводительной ведомости </w:t>
      </w:r>
      <w:r w:rsidR="00042C21" w:rsidRPr="00B97317">
        <w:t xml:space="preserve">к сумке </w:t>
      </w:r>
      <w:r w:rsidR="00795A71" w:rsidRPr="00B97317">
        <w:t xml:space="preserve">не допускаются. </w:t>
      </w:r>
    </w:p>
    <w:p w14:paraId="5AAF1D96" w14:textId="77777777" w:rsidR="00795A71" w:rsidRPr="00B97317" w:rsidRDefault="00795A71" w:rsidP="00795A71">
      <w:pPr>
        <w:shd w:val="clear" w:color="auto" w:fill="FFFFFF"/>
        <w:tabs>
          <w:tab w:val="left" w:pos="1080"/>
        </w:tabs>
        <w:jc w:val="both"/>
      </w:pPr>
      <w:r w:rsidRPr="00B97317">
        <w:t xml:space="preserve">             При подготовке </w:t>
      </w:r>
      <w:r w:rsidR="00305503" w:rsidRPr="00B97317">
        <w:t>С</w:t>
      </w:r>
      <w:r w:rsidRPr="00B97317">
        <w:t xml:space="preserve">екьюрпака </w:t>
      </w:r>
      <w:r w:rsidR="004A14B6" w:rsidRPr="00B97317">
        <w:t xml:space="preserve">кассир </w:t>
      </w:r>
      <w:r w:rsidRPr="00B97317">
        <w:t>Клиент</w:t>
      </w:r>
      <w:r w:rsidR="004A14B6" w:rsidRPr="00B97317">
        <w:t>а</w:t>
      </w:r>
      <w:r w:rsidRPr="00B97317">
        <w:t xml:space="preserve"> аккуратно удаляет защитную пленку серебристого цвета так, чтобы пленка красного цвета оставалась прикрепленной к пакету к нижнему краю, после удаления защитной пленки серебристого цвета, пленка красного цвета приклеивается к ровной поверхности клапана так, чтобы пленка захватила в ровной степени верхние и нижние края клапана пакета, исключая возможность несанкционированного изъятия </w:t>
      </w:r>
      <w:r w:rsidR="00227632" w:rsidRPr="00B97317">
        <w:t>Наличных денег</w:t>
      </w:r>
      <w:r w:rsidRPr="00B97317">
        <w:t xml:space="preserve">. Края клапана выравниваются, избегая перегибов и неровностей. </w:t>
      </w:r>
    </w:p>
    <w:p w14:paraId="0B0EF53D" w14:textId="77777777" w:rsidR="00795A71" w:rsidRPr="00B97317" w:rsidRDefault="00795A71" w:rsidP="00795A71">
      <w:pPr>
        <w:shd w:val="clear" w:color="auto" w:fill="FFFFFF"/>
        <w:tabs>
          <w:tab w:val="left" w:pos="1080"/>
        </w:tabs>
        <w:jc w:val="both"/>
      </w:pPr>
      <w:r w:rsidRPr="00B97317">
        <w:t xml:space="preserve">            При этом кассир Клиента обязан правильно заклеить </w:t>
      </w:r>
      <w:r w:rsidR="00305503" w:rsidRPr="00B97317">
        <w:t>С</w:t>
      </w:r>
      <w:r w:rsidRPr="00B97317">
        <w:t>екьюрпак, а также аккуратно и разборчиво заполн</w:t>
      </w:r>
      <w:r w:rsidR="004C2089" w:rsidRPr="00B97317">
        <w:t>и</w:t>
      </w:r>
      <w:r w:rsidRPr="00B97317">
        <w:t>ть явочную карточку.</w:t>
      </w:r>
    </w:p>
    <w:p w14:paraId="57E2CE4B" w14:textId="2BFC299C" w:rsidR="00795A71" w:rsidRPr="00B97317" w:rsidRDefault="00795A71" w:rsidP="00795A71">
      <w:pPr>
        <w:shd w:val="clear" w:color="auto" w:fill="FFFFFF"/>
        <w:tabs>
          <w:tab w:val="left" w:pos="1080"/>
        </w:tabs>
        <w:jc w:val="both"/>
      </w:pPr>
      <w:r w:rsidRPr="00B97317">
        <w:t xml:space="preserve">          </w:t>
      </w:r>
      <w:r w:rsidR="00FF590E" w:rsidRPr="00B97317">
        <w:t xml:space="preserve">3.7. </w:t>
      </w:r>
      <w:r w:rsidRPr="00B97317">
        <w:t xml:space="preserve">Накладные и квитанции </w:t>
      </w:r>
      <w:r w:rsidR="00F84180" w:rsidRPr="00B97317">
        <w:t xml:space="preserve">к сумке, оформленные </w:t>
      </w:r>
      <w:r w:rsidRPr="00B97317">
        <w:t xml:space="preserve">к </w:t>
      </w:r>
      <w:r w:rsidR="00B95B07" w:rsidRPr="00B97317">
        <w:t>Сек</w:t>
      </w:r>
      <w:r w:rsidR="00607240" w:rsidRPr="00B97317">
        <w:t>ь</w:t>
      </w:r>
      <w:r w:rsidR="00B95B07" w:rsidRPr="00B97317">
        <w:t>юрпаку</w:t>
      </w:r>
      <w:r w:rsidR="00FB1E21" w:rsidRPr="00B97317">
        <w:t>,</w:t>
      </w:r>
      <w:r w:rsidRPr="00B97317">
        <w:t xml:space="preserve"> кассир Клиента оставляет у себя для предъявления инкассаторам ИНКАХРАН (накладные к </w:t>
      </w:r>
      <w:r w:rsidR="00F84180" w:rsidRPr="00B97317">
        <w:t xml:space="preserve">сумке </w:t>
      </w:r>
      <w:r w:rsidRPr="00B97317">
        <w:lastRenderedPageBreak/>
        <w:t xml:space="preserve">передаются инкассатору ИНКАХРАН при получении им </w:t>
      </w:r>
      <w:r w:rsidR="00B95B07" w:rsidRPr="00B97317">
        <w:t>Сек</w:t>
      </w:r>
      <w:r w:rsidR="00607240" w:rsidRPr="00B97317">
        <w:t>ь</w:t>
      </w:r>
      <w:r w:rsidR="00B95B07" w:rsidRPr="00B97317">
        <w:t>юрпака</w:t>
      </w:r>
      <w:r w:rsidRPr="00B97317">
        <w:t xml:space="preserve">, квитанции к </w:t>
      </w:r>
      <w:r w:rsidR="00F84180" w:rsidRPr="00B97317">
        <w:t xml:space="preserve">сумке </w:t>
      </w:r>
      <w:r w:rsidRPr="00B97317">
        <w:t xml:space="preserve">- остаются у кассира Клиента после того, как инкассатор ИНКАХРАН, проверив </w:t>
      </w:r>
      <w:r w:rsidR="00B95B07" w:rsidRPr="00B97317">
        <w:t>Сек</w:t>
      </w:r>
      <w:r w:rsidR="00607240" w:rsidRPr="00B97317">
        <w:t>ь</w:t>
      </w:r>
      <w:r w:rsidR="00B95B07" w:rsidRPr="00B97317">
        <w:t>юрпак</w:t>
      </w:r>
      <w:r w:rsidR="004C2089" w:rsidRPr="00B97317">
        <w:t xml:space="preserve"> </w:t>
      </w:r>
      <w:r w:rsidRPr="00B97317">
        <w:t>и правильность заполнения сопроводительных документов и явочной карточки, простав</w:t>
      </w:r>
      <w:r w:rsidR="005A614A" w:rsidRPr="00B97317">
        <w:t>ляет</w:t>
      </w:r>
      <w:r w:rsidRPr="00B97317">
        <w:t xml:space="preserve"> </w:t>
      </w:r>
      <w:r w:rsidR="0095498A" w:rsidRPr="00B97317">
        <w:t>подпись</w:t>
      </w:r>
      <w:r w:rsidR="005A614A" w:rsidRPr="00B97317">
        <w:t>, дату приема упаковки</w:t>
      </w:r>
      <w:r w:rsidR="0095498A" w:rsidRPr="00B97317">
        <w:t xml:space="preserve"> и </w:t>
      </w:r>
      <w:r w:rsidR="00F84180" w:rsidRPr="00B97317">
        <w:t xml:space="preserve">оттиск </w:t>
      </w:r>
      <w:r w:rsidR="0095498A" w:rsidRPr="00B97317">
        <w:t>штамп</w:t>
      </w:r>
      <w:r w:rsidR="00F84180" w:rsidRPr="00B97317">
        <w:t>а</w:t>
      </w:r>
      <w:r w:rsidR="0095498A" w:rsidRPr="00B97317">
        <w:t xml:space="preserve"> маршрута инкассации </w:t>
      </w:r>
      <w:r w:rsidRPr="00B97317">
        <w:t xml:space="preserve">на квитанции к </w:t>
      </w:r>
      <w:r w:rsidR="00B95B07" w:rsidRPr="00B97317">
        <w:t>Сек</w:t>
      </w:r>
      <w:r w:rsidR="00607240" w:rsidRPr="00B97317">
        <w:t>ь</w:t>
      </w:r>
      <w:r w:rsidR="00B95B07" w:rsidRPr="00B97317">
        <w:t>юрпаку</w:t>
      </w:r>
      <w:r w:rsidRPr="00B97317">
        <w:t xml:space="preserve"> в подтверждени</w:t>
      </w:r>
      <w:r w:rsidR="004C2089" w:rsidRPr="00B97317">
        <w:t>е</w:t>
      </w:r>
      <w:r w:rsidRPr="00B97317">
        <w:t xml:space="preserve"> принятия </w:t>
      </w:r>
      <w:r w:rsidR="00B95B07" w:rsidRPr="00B97317">
        <w:t>Сек</w:t>
      </w:r>
      <w:r w:rsidR="00607240" w:rsidRPr="00B97317">
        <w:t>ь</w:t>
      </w:r>
      <w:r w:rsidR="00B95B07" w:rsidRPr="00B97317">
        <w:t>юрпака</w:t>
      </w:r>
      <w:r w:rsidR="00B95B07" w:rsidRPr="00B97317" w:rsidDel="00B95B07">
        <w:t xml:space="preserve"> </w:t>
      </w:r>
      <w:r w:rsidRPr="00B97317">
        <w:t xml:space="preserve">с </w:t>
      </w:r>
      <w:r w:rsidR="00305503" w:rsidRPr="00B97317">
        <w:t>Н</w:t>
      </w:r>
      <w:r w:rsidRPr="00B97317">
        <w:t>аличными деньгами).</w:t>
      </w:r>
    </w:p>
    <w:p w14:paraId="331108BC" w14:textId="03D5171F" w:rsidR="00FF590E" w:rsidRPr="00B97317" w:rsidRDefault="00795A71" w:rsidP="00C119C9">
      <w:pPr>
        <w:ind w:right="-5" w:firstLine="540"/>
        <w:jc w:val="both"/>
      </w:pPr>
      <w:r w:rsidRPr="00B97317">
        <w:t xml:space="preserve">Сдачу </w:t>
      </w:r>
      <w:r w:rsidR="00B95B07" w:rsidRPr="00B97317">
        <w:t>Сек</w:t>
      </w:r>
      <w:r w:rsidR="00607240" w:rsidRPr="00B97317">
        <w:t>ь</w:t>
      </w:r>
      <w:r w:rsidR="00B95B07" w:rsidRPr="00B97317">
        <w:t>юрпака</w:t>
      </w:r>
      <w:r w:rsidR="00B95B07" w:rsidRPr="00B97317" w:rsidDel="00B95B07">
        <w:t xml:space="preserve"> </w:t>
      </w:r>
      <w:r w:rsidR="00FF590E" w:rsidRPr="00B97317">
        <w:t xml:space="preserve">вместе с накладной </w:t>
      </w:r>
      <w:r w:rsidRPr="00B97317">
        <w:t xml:space="preserve">инкассатору ИНКАХРАН кассир Клиента осуществляет после предъявления </w:t>
      </w:r>
      <w:r w:rsidR="00F84180" w:rsidRPr="00B97317">
        <w:t xml:space="preserve">инкассатором </w:t>
      </w:r>
      <w:r w:rsidR="00FF590E" w:rsidRPr="00B97317">
        <w:t>Д</w:t>
      </w:r>
      <w:r w:rsidRPr="00B97317">
        <w:t xml:space="preserve">окументов на </w:t>
      </w:r>
      <w:r w:rsidR="0058208E" w:rsidRPr="00B97317">
        <w:t xml:space="preserve">получение и перевозку ценностей </w:t>
      </w:r>
      <w:r w:rsidRPr="00B97317">
        <w:t>Клиента.</w:t>
      </w:r>
      <w:r w:rsidR="00FF590E" w:rsidRPr="00B97317">
        <w:t xml:space="preserve"> При этом Клиент обязан аккуратно и разборчиво заполнять явочную карточку.</w:t>
      </w:r>
    </w:p>
    <w:p w14:paraId="2F88E6F2" w14:textId="77777777" w:rsidR="00064928" w:rsidRPr="00B97317" w:rsidRDefault="00795A71" w:rsidP="00BD2747">
      <w:pPr>
        <w:shd w:val="clear" w:color="auto" w:fill="FFFFFF"/>
        <w:tabs>
          <w:tab w:val="left" w:pos="1080"/>
        </w:tabs>
        <w:jc w:val="both"/>
      </w:pPr>
      <w:r w:rsidRPr="00B97317">
        <w:t xml:space="preserve">           </w:t>
      </w:r>
      <w:r w:rsidR="00FF590E" w:rsidRPr="00B97317">
        <w:t>3.8</w:t>
      </w:r>
      <w:r w:rsidR="00064928" w:rsidRPr="00B97317">
        <w:t xml:space="preserve">. При приезде инкассаторов ИНКАХРАН Клиент предъявляет им карточку с ПИН объекта Клиента. Без предъявления Клиентом карточки с ПИН объекта Клиента инкассация не производится.  </w:t>
      </w:r>
    </w:p>
    <w:p w14:paraId="321092CE" w14:textId="54C988D7" w:rsidR="00064928" w:rsidRPr="00B97317" w:rsidRDefault="00064928" w:rsidP="00990152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7317">
        <w:rPr>
          <w:rFonts w:ascii="Times New Roman" w:hAnsi="Times New Roman" w:cs="Times New Roman"/>
          <w:sz w:val="24"/>
          <w:szCs w:val="24"/>
        </w:rPr>
        <w:t>3.</w:t>
      </w:r>
      <w:r w:rsidR="00BD2747" w:rsidRPr="00B97317">
        <w:rPr>
          <w:rFonts w:ascii="Times New Roman" w:hAnsi="Times New Roman" w:cs="Times New Roman"/>
          <w:sz w:val="24"/>
          <w:szCs w:val="24"/>
        </w:rPr>
        <w:t>9</w:t>
      </w:r>
      <w:r w:rsidRPr="00B97317">
        <w:rPr>
          <w:rFonts w:ascii="Times New Roman" w:hAnsi="Times New Roman" w:cs="Times New Roman"/>
          <w:sz w:val="24"/>
          <w:szCs w:val="24"/>
        </w:rPr>
        <w:t xml:space="preserve">. Инкассатор ИНКАХРАН принимает </w:t>
      </w:r>
      <w:r w:rsidR="00B95B07" w:rsidRPr="00B97317">
        <w:rPr>
          <w:rFonts w:ascii="Times New Roman" w:hAnsi="Times New Roman" w:cs="Times New Roman"/>
          <w:sz w:val="24"/>
          <w:szCs w:val="24"/>
        </w:rPr>
        <w:t>Сек</w:t>
      </w:r>
      <w:r w:rsidR="00607240" w:rsidRPr="00B97317">
        <w:rPr>
          <w:rFonts w:ascii="Times New Roman" w:hAnsi="Times New Roman" w:cs="Times New Roman"/>
          <w:sz w:val="24"/>
          <w:szCs w:val="24"/>
        </w:rPr>
        <w:t>ь</w:t>
      </w:r>
      <w:r w:rsidR="00B95B07" w:rsidRPr="00B97317">
        <w:rPr>
          <w:rFonts w:ascii="Times New Roman" w:hAnsi="Times New Roman" w:cs="Times New Roman"/>
          <w:sz w:val="24"/>
          <w:szCs w:val="24"/>
        </w:rPr>
        <w:t>юрпак</w:t>
      </w:r>
      <w:r w:rsidR="00B95B07" w:rsidRPr="00B97317" w:rsidDel="00B95B07">
        <w:rPr>
          <w:rFonts w:ascii="Times New Roman" w:hAnsi="Times New Roman" w:cs="Times New Roman"/>
          <w:sz w:val="24"/>
          <w:szCs w:val="24"/>
        </w:rPr>
        <w:t xml:space="preserve"> </w:t>
      </w:r>
      <w:r w:rsidRPr="00B97317">
        <w:rPr>
          <w:rFonts w:ascii="Times New Roman" w:hAnsi="Times New Roman" w:cs="Times New Roman"/>
          <w:sz w:val="24"/>
          <w:szCs w:val="24"/>
        </w:rPr>
        <w:t>с проверкой целости упаковки, а также проверяет правильность заполнения препроводительной ведомости</w:t>
      </w:r>
      <w:r w:rsidR="00F84180" w:rsidRPr="00B97317">
        <w:rPr>
          <w:rFonts w:ascii="Times New Roman" w:hAnsi="Times New Roman" w:cs="Times New Roman"/>
          <w:sz w:val="24"/>
          <w:szCs w:val="24"/>
        </w:rPr>
        <w:t xml:space="preserve"> к сумке</w:t>
      </w:r>
      <w:r w:rsidRPr="00B97317">
        <w:rPr>
          <w:rFonts w:ascii="Times New Roman" w:hAnsi="Times New Roman" w:cs="Times New Roman"/>
          <w:sz w:val="24"/>
          <w:szCs w:val="24"/>
        </w:rPr>
        <w:t>, в том числе проставление в ней ПИН объекта Клиента, и передает кассиру Клиента порожн</w:t>
      </w:r>
      <w:r w:rsidR="00B95B07" w:rsidRPr="00B97317">
        <w:rPr>
          <w:rFonts w:ascii="Times New Roman" w:hAnsi="Times New Roman" w:cs="Times New Roman"/>
          <w:sz w:val="24"/>
          <w:szCs w:val="24"/>
        </w:rPr>
        <w:t>ие</w:t>
      </w:r>
      <w:r w:rsidRPr="00B97317">
        <w:rPr>
          <w:rFonts w:ascii="Times New Roman" w:hAnsi="Times New Roman" w:cs="Times New Roman"/>
          <w:sz w:val="24"/>
          <w:szCs w:val="24"/>
        </w:rPr>
        <w:t xml:space="preserve"> </w:t>
      </w:r>
      <w:r w:rsidR="00B95B07" w:rsidRPr="00B97317">
        <w:rPr>
          <w:rFonts w:ascii="Times New Roman" w:hAnsi="Times New Roman" w:cs="Times New Roman"/>
          <w:sz w:val="24"/>
          <w:szCs w:val="24"/>
        </w:rPr>
        <w:t>Сек</w:t>
      </w:r>
      <w:r w:rsidR="00607240" w:rsidRPr="00B97317">
        <w:rPr>
          <w:rFonts w:ascii="Times New Roman" w:hAnsi="Times New Roman" w:cs="Times New Roman"/>
          <w:sz w:val="24"/>
          <w:szCs w:val="24"/>
        </w:rPr>
        <w:t>ь</w:t>
      </w:r>
      <w:r w:rsidR="00B95B07" w:rsidRPr="00B97317">
        <w:rPr>
          <w:rFonts w:ascii="Times New Roman" w:hAnsi="Times New Roman" w:cs="Times New Roman"/>
          <w:sz w:val="24"/>
          <w:szCs w:val="24"/>
        </w:rPr>
        <w:t>юрпаки</w:t>
      </w:r>
      <w:r w:rsidR="00B95B07" w:rsidRPr="00B97317" w:rsidDel="00B95B07">
        <w:rPr>
          <w:rFonts w:ascii="Times New Roman" w:hAnsi="Times New Roman" w:cs="Times New Roman"/>
          <w:sz w:val="24"/>
          <w:szCs w:val="24"/>
        </w:rPr>
        <w:t xml:space="preserve"> </w:t>
      </w:r>
      <w:r w:rsidRPr="00B97317">
        <w:rPr>
          <w:rFonts w:ascii="Times New Roman" w:hAnsi="Times New Roman" w:cs="Times New Roman"/>
          <w:sz w:val="24"/>
          <w:szCs w:val="24"/>
        </w:rPr>
        <w:t xml:space="preserve">и явочную карточку для заполнения. Затем инкассатор ИНКАХРАН проверяет соответствие суммы, указанной в явочной карточке Клиентом, суммам в накладной и квитанции к </w:t>
      </w:r>
      <w:r w:rsidR="00B95B07" w:rsidRPr="00B97317">
        <w:rPr>
          <w:rFonts w:ascii="Times New Roman" w:hAnsi="Times New Roman" w:cs="Times New Roman"/>
          <w:sz w:val="24"/>
          <w:szCs w:val="24"/>
        </w:rPr>
        <w:t>Сек</w:t>
      </w:r>
      <w:r w:rsidR="00607240" w:rsidRPr="00B97317">
        <w:rPr>
          <w:rFonts w:ascii="Times New Roman" w:hAnsi="Times New Roman" w:cs="Times New Roman"/>
          <w:sz w:val="24"/>
          <w:szCs w:val="24"/>
        </w:rPr>
        <w:t>ь</w:t>
      </w:r>
      <w:r w:rsidR="00B95B07" w:rsidRPr="00B97317">
        <w:rPr>
          <w:rFonts w:ascii="Times New Roman" w:hAnsi="Times New Roman" w:cs="Times New Roman"/>
          <w:sz w:val="24"/>
          <w:szCs w:val="24"/>
        </w:rPr>
        <w:t>юрпаку</w:t>
      </w:r>
      <w:r w:rsidRPr="00B97317">
        <w:rPr>
          <w:rFonts w:ascii="Times New Roman" w:hAnsi="Times New Roman" w:cs="Times New Roman"/>
          <w:sz w:val="24"/>
          <w:szCs w:val="24"/>
        </w:rPr>
        <w:t xml:space="preserve">; сумм цифрами и прописью; номера </w:t>
      </w:r>
      <w:r w:rsidR="00B95B07" w:rsidRPr="00B97317">
        <w:rPr>
          <w:rFonts w:ascii="Times New Roman" w:hAnsi="Times New Roman" w:cs="Times New Roman"/>
          <w:sz w:val="24"/>
          <w:szCs w:val="24"/>
        </w:rPr>
        <w:t>Сек</w:t>
      </w:r>
      <w:r w:rsidR="00607240" w:rsidRPr="00B97317">
        <w:rPr>
          <w:rFonts w:ascii="Times New Roman" w:hAnsi="Times New Roman" w:cs="Times New Roman"/>
          <w:sz w:val="24"/>
          <w:szCs w:val="24"/>
        </w:rPr>
        <w:t>ь</w:t>
      </w:r>
      <w:r w:rsidR="00B95B07" w:rsidRPr="00B97317">
        <w:rPr>
          <w:rFonts w:ascii="Times New Roman" w:hAnsi="Times New Roman" w:cs="Times New Roman"/>
          <w:sz w:val="24"/>
          <w:szCs w:val="24"/>
        </w:rPr>
        <w:t>юрпака</w:t>
      </w:r>
      <w:r w:rsidRPr="00B97317">
        <w:rPr>
          <w:rFonts w:ascii="Times New Roman" w:hAnsi="Times New Roman" w:cs="Times New Roman"/>
          <w:sz w:val="24"/>
          <w:szCs w:val="24"/>
        </w:rPr>
        <w:t>, указанного в явочной карточке и сопроводительных документах, номеру принимаемо</w:t>
      </w:r>
      <w:r w:rsidR="0058208E" w:rsidRPr="00B97317">
        <w:rPr>
          <w:rFonts w:ascii="Times New Roman" w:hAnsi="Times New Roman" w:cs="Times New Roman"/>
          <w:sz w:val="24"/>
          <w:szCs w:val="24"/>
        </w:rPr>
        <w:t>го</w:t>
      </w:r>
      <w:r w:rsidRPr="00B97317">
        <w:rPr>
          <w:rFonts w:ascii="Times New Roman" w:hAnsi="Times New Roman" w:cs="Times New Roman"/>
          <w:sz w:val="24"/>
          <w:szCs w:val="24"/>
        </w:rPr>
        <w:t xml:space="preserve"> </w:t>
      </w:r>
      <w:r w:rsidR="00B95B07" w:rsidRPr="00B97317">
        <w:rPr>
          <w:rFonts w:ascii="Times New Roman" w:hAnsi="Times New Roman" w:cs="Times New Roman"/>
          <w:sz w:val="24"/>
          <w:szCs w:val="24"/>
        </w:rPr>
        <w:t>Сек</w:t>
      </w:r>
      <w:r w:rsidR="00607240" w:rsidRPr="00B97317">
        <w:rPr>
          <w:rFonts w:ascii="Times New Roman" w:hAnsi="Times New Roman" w:cs="Times New Roman"/>
          <w:sz w:val="24"/>
          <w:szCs w:val="24"/>
        </w:rPr>
        <w:t>ь</w:t>
      </w:r>
      <w:r w:rsidR="00B95B07" w:rsidRPr="00B97317">
        <w:rPr>
          <w:rFonts w:ascii="Times New Roman" w:hAnsi="Times New Roman" w:cs="Times New Roman"/>
          <w:sz w:val="24"/>
          <w:szCs w:val="24"/>
        </w:rPr>
        <w:t>юрпака</w:t>
      </w:r>
      <w:r w:rsidRPr="00B97317">
        <w:rPr>
          <w:rFonts w:ascii="Times New Roman" w:hAnsi="Times New Roman" w:cs="Times New Roman"/>
          <w:sz w:val="24"/>
          <w:szCs w:val="24"/>
        </w:rPr>
        <w:t xml:space="preserve">, после чего на квитанции расписывается, ставит печать маршрута и дату приема </w:t>
      </w:r>
      <w:r w:rsidR="00B95B07" w:rsidRPr="00B97317">
        <w:rPr>
          <w:rFonts w:ascii="Times New Roman" w:hAnsi="Times New Roman" w:cs="Times New Roman"/>
          <w:sz w:val="24"/>
          <w:szCs w:val="24"/>
        </w:rPr>
        <w:t>Сек</w:t>
      </w:r>
      <w:r w:rsidR="00607240" w:rsidRPr="00B97317">
        <w:rPr>
          <w:rFonts w:ascii="Times New Roman" w:hAnsi="Times New Roman" w:cs="Times New Roman"/>
          <w:sz w:val="24"/>
          <w:szCs w:val="24"/>
        </w:rPr>
        <w:t>ь</w:t>
      </w:r>
      <w:r w:rsidR="00B95B07" w:rsidRPr="00B97317">
        <w:rPr>
          <w:rFonts w:ascii="Times New Roman" w:hAnsi="Times New Roman" w:cs="Times New Roman"/>
          <w:sz w:val="24"/>
          <w:szCs w:val="24"/>
        </w:rPr>
        <w:t>юрпака</w:t>
      </w:r>
      <w:r w:rsidRPr="00B97317">
        <w:rPr>
          <w:rFonts w:ascii="Times New Roman" w:hAnsi="Times New Roman" w:cs="Times New Roman"/>
          <w:sz w:val="24"/>
          <w:szCs w:val="24"/>
        </w:rPr>
        <w:t>.</w:t>
      </w:r>
    </w:p>
    <w:p w14:paraId="40DCA7DA" w14:textId="52937453" w:rsidR="00064928" w:rsidRPr="00B97317" w:rsidRDefault="00064928" w:rsidP="00990152">
      <w:pPr>
        <w:ind w:right="-5" w:firstLine="567"/>
        <w:jc w:val="both"/>
      </w:pPr>
      <w:r w:rsidRPr="00B97317">
        <w:t>3.</w:t>
      </w:r>
      <w:r w:rsidR="00E22738" w:rsidRPr="00B97317">
        <w:t>1</w:t>
      </w:r>
      <w:r w:rsidR="00BD2747" w:rsidRPr="00B97317">
        <w:t>0</w:t>
      </w:r>
      <w:r w:rsidRPr="00B97317">
        <w:t xml:space="preserve">. Кассир Клиента сличает подпись инкассатора ИНКАХРАН на квитанции к </w:t>
      </w:r>
      <w:r w:rsidR="00B95B07" w:rsidRPr="00B97317">
        <w:t>Сек</w:t>
      </w:r>
      <w:r w:rsidR="00607240" w:rsidRPr="00B97317">
        <w:t>ь</w:t>
      </w:r>
      <w:r w:rsidR="00B95B07" w:rsidRPr="00B97317">
        <w:t>юрпаку</w:t>
      </w:r>
      <w:r w:rsidRPr="00B97317">
        <w:t xml:space="preserve"> с образцом его подписи в документе, </w:t>
      </w:r>
      <w:r w:rsidRPr="00B97317">
        <w:rPr>
          <w:bCs/>
        </w:rPr>
        <w:t>удостоверяющем</w:t>
      </w:r>
      <w:r w:rsidRPr="00B97317">
        <w:t xml:space="preserve"> личность (паспорте)</w:t>
      </w:r>
      <w:r w:rsidR="0058208E" w:rsidRPr="00B97317">
        <w:t>,</w:t>
      </w:r>
      <w:r w:rsidRPr="00B97317">
        <w:t xml:space="preserve"> и доверенности, и проверяет наличие оттиска печати ИНКАХРАН. </w:t>
      </w:r>
    </w:p>
    <w:p w14:paraId="6C2026D1" w14:textId="0D6E2E1F" w:rsidR="00064928" w:rsidRPr="00B97317" w:rsidRDefault="00064928" w:rsidP="00990152">
      <w:pPr>
        <w:ind w:right="-5" w:firstLine="567"/>
        <w:jc w:val="both"/>
      </w:pPr>
      <w:r w:rsidRPr="00B97317">
        <w:t>3.</w:t>
      </w:r>
      <w:r w:rsidR="00E22738" w:rsidRPr="00B97317">
        <w:t>1</w:t>
      </w:r>
      <w:r w:rsidR="00522692" w:rsidRPr="00B97317">
        <w:t>1</w:t>
      </w:r>
      <w:r w:rsidRPr="00B97317">
        <w:t xml:space="preserve">. Если </w:t>
      </w:r>
      <w:r w:rsidR="00B95B07" w:rsidRPr="00B97317">
        <w:t>Сек</w:t>
      </w:r>
      <w:r w:rsidR="00607240" w:rsidRPr="00B97317">
        <w:t>ь</w:t>
      </w:r>
      <w:r w:rsidR="00B95B07" w:rsidRPr="00B97317">
        <w:t>юрпак</w:t>
      </w:r>
      <w:r w:rsidR="00B95B07" w:rsidRPr="00B97317" w:rsidDel="00B95B07">
        <w:t xml:space="preserve"> </w:t>
      </w:r>
      <w:r w:rsidRPr="00B97317">
        <w:t>не подготовлен в установленное время для сдачи инкассаторам ИНКАХРАН или имеются повреждения, перечисленные в п. 2.1.1</w:t>
      </w:r>
      <w:r w:rsidR="00C771B3" w:rsidRPr="00B97317">
        <w:t>1</w:t>
      </w:r>
      <w:r w:rsidRPr="00B97317">
        <w:t xml:space="preserve"> Договора, прием </w:t>
      </w:r>
      <w:r w:rsidR="00B95B07" w:rsidRPr="00B97317">
        <w:t>Сек</w:t>
      </w:r>
      <w:r w:rsidR="00607240" w:rsidRPr="00B97317">
        <w:t>ь</w:t>
      </w:r>
      <w:r w:rsidR="00B95B07" w:rsidRPr="00B97317">
        <w:t>юрпака</w:t>
      </w:r>
      <w:r w:rsidR="006107D8" w:rsidRPr="00B97317">
        <w:t xml:space="preserve"> </w:t>
      </w:r>
      <w:r w:rsidRPr="00B97317">
        <w:t xml:space="preserve">с </w:t>
      </w:r>
      <w:r w:rsidR="00227632" w:rsidRPr="00B97317">
        <w:t>Наличными деньгами</w:t>
      </w:r>
      <w:r w:rsidRPr="00B97317">
        <w:t xml:space="preserve"> инкассаторами ИНКАХРАН не производится. Кассир Клиента делает запись в явочной карточке о причине несдачи </w:t>
      </w:r>
      <w:r w:rsidR="00B95B07" w:rsidRPr="00B97317">
        <w:t>Сек</w:t>
      </w:r>
      <w:r w:rsidR="00607240" w:rsidRPr="00B97317">
        <w:t>ь</w:t>
      </w:r>
      <w:r w:rsidR="00B95B07" w:rsidRPr="00B97317">
        <w:t>юрпака</w:t>
      </w:r>
      <w:r w:rsidR="006107D8" w:rsidRPr="00B97317">
        <w:t xml:space="preserve"> </w:t>
      </w:r>
      <w:r w:rsidRPr="00B97317">
        <w:t>и заверяет ее своей подписью.</w:t>
      </w:r>
    </w:p>
    <w:p w14:paraId="287E0ADA" w14:textId="3BFAD7EF" w:rsidR="00064928" w:rsidRPr="00B97317" w:rsidRDefault="00064928" w:rsidP="00990152">
      <w:pPr>
        <w:pStyle w:val="ac"/>
        <w:ind w:left="0" w:firstLine="567"/>
      </w:pPr>
      <w:r w:rsidRPr="00B97317">
        <w:t>3.</w:t>
      </w:r>
      <w:r w:rsidR="00E22738" w:rsidRPr="00B97317">
        <w:rPr>
          <w:lang w:val="ru-RU"/>
        </w:rPr>
        <w:t>1</w:t>
      </w:r>
      <w:r w:rsidR="00522692" w:rsidRPr="00B97317">
        <w:rPr>
          <w:lang w:val="ru-RU"/>
        </w:rPr>
        <w:t>2</w:t>
      </w:r>
      <w:r w:rsidRPr="00B97317">
        <w:t xml:space="preserve">. Документом, подтверждающим сдачу </w:t>
      </w:r>
      <w:r w:rsidR="00B95B07" w:rsidRPr="00B97317">
        <w:t>Сек</w:t>
      </w:r>
      <w:r w:rsidR="00607240" w:rsidRPr="00B97317">
        <w:rPr>
          <w:lang w:val="ru-RU"/>
        </w:rPr>
        <w:t>ь</w:t>
      </w:r>
      <w:r w:rsidR="00B95B07" w:rsidRPr="00B97317">
        <w:t>юрпак</w:t>
      </w:r>
      <w:r w:rsidR="00B95B07" w:rsidRPr="00B97317">
        <w:rPr>
          <w:lang w:val="ru-RU"/>
        </w:rPr>
        <w:t>а</w:t>
      </w:r>
      <w:r w:rsidR="006107D8" w:rsidRPr="00B97317">
        <w:t xml:space="preserve"> </w:t>
      </w:r>
      <w:r w:rsidRPr="00B97317">
        <w:t xml:space="preserve">инкассатору ИНКАХРАН, является остающаяся у Клиента квитанция </w:t>
      </w:r>
      <w:r w:rsidR="00F84180" w:rsidRPr="00B97317">
        <w:rPr>
          <w:lang w:val="ru-RU"/>
        </w:rPr>
        <w:t xml:space="preserve">к сумке </w:t>
      </w:r>
      <w:r w:rsidRPr="00B97317">
        <w:t>с подписью инкассатора ИНКАХРАН</w:t>
      </w:r>
      <w:r w:rsidR="005A614A" w:rsidRPr="00B97317">
        <w:rPr>
          <w:lang w:val="ru-RU"/>
        </w:rPr>
        <w:t xml:space="preserve"> </w:t>
      </w:r>
      <w:r w:rsidRPr="00B97317">
        <w:t xml:space="preserve">о принятии </w:t>
      </w:r>
      <w:r w:rsidR="00B95B07" w:rsidRPr="00B97317">
        <w:t>Сек</w:t>
      </w:r>
      <w:r w:rsidR="00607240" w:rsidRPr="00B97317">
        <w:rPr>
          <w:lang w:val="ru-RU"/>
        </w:rPr>
        <w:t>ь</w:t>
      </w:r>
      <w:r w:rsidR="00B95B07" w:rsidRPr="00B97317">
        <w:t>юрпак</w:t>
      </w:r>
      <w:r w:rsidR="00B95B07" w:rsidRPr="00B97317">
        <w:rPr>
          <w:lang w:val="ru-RU"/>
        </w:rPr>
        <w:t>а</w:t>
      </w:r>
      <w:r w:rsidRPr="00B97317">
        <w:t xml:space="preserve">, скрепленная оттиском печати маршрута. </w:t>
      </w:r>
    </w:p>
    <w:p w14:paraId="06730878" w14:textId="6C6FEB17" w:rsidR="008472FE" w:rsidRPr="00B97317" w:rsidRDefault="00064928" w:rsidP="00990152">
      <w:pPr>
        <w:ind w:firstLine="567"/>
        <w:jc w:val="both"/>
      </w:pPr>
      <w:r w:rsidRPr="00B97317">
        <w:t>3.</w:t>
      </w:r>
      <w:r w:rsidR="00E22738" w:rsidRPr="00B97317">
        <w:t>1</w:t>
      </w:r>
      <w:r w:rsidR="00522692" w:rsidRPr="00B97317">
        <w:t>3</w:t>
      </w:r>
      <w:r w:rsidRPr="00B97317">
        <w:t xml:space="preserve">. При предъявлении инкассаторами ИНКАХРАН в кассовый центр ИНКАХРАН </w:t>
      </w:r>
      <w:r w:rsidR="00B95B07" w:rsidRPr="00B97317">
        <w:t>Сек</w:t>
      </w:r>
      <w:r w:rsidR="00607240" w:rsidRPr="00B97317">
        <w:t>ь</w:t>
      </w:r>
      <w:r w:rsidR="00B95B07" w:rsidRPr="00B97317">
        <w:t>юрпака</w:t>
      </w:r>
      <w:r w:rsidR="006E43A2" w:rsidRPr="00B97317">
        <w:t>, имеющими повреждения</w:t>
      </w:r>
      <w:r w:rsidR="004C2089" w:rsidRPr="00B97317">
        <w:t>,</w:t>
      </w:r>
      <w:r w:rsidR="006E43A2" w:rsidRPr="00B97317" w:rsidDel="006E43A2">
        <w:t xml:space="preserve"> </w:t>
      </w:r>
      <w:r w:rsidR="006E43A2" w:rsidRPr="00B97317">
        <w:t xml:space="preserve">перечисленные в </w:t>
      </w:r>
      <w:r w:rsidR="0099107B" w:rsidRPr="00B97317">
        <w:t>п.</w:t>
      </w:r>
      <w:r w:rsidR="0058208E" w:rsidRPr="00B97317">
        <w:t xml:space="preserve"> </w:t>
      </w:r>
      <w:r w:rsidR="0099107B" w:rsidRPr="00B97317">
        <w:t>2.1.1</w:t>
      </w:r>
      <w:r w:rsidR="00C771B3" w:rsidRPr="00B97317">
        <w:t>.1</w:t>
      </w:r>
      <w:r w:rsidR="008472FE" w:rsidRPr="00B97317">
        <w:t>, кассовый работник ИНКАХРАН в присутствии инкассаторов ИНКАХРАН, предъявивших так</w:t>
      </w:r>
      <w:r w:rsidR="00B95B07" w:rsidRPr="00B97317">
        <w:t>ой</w:t>
      </w:r>
      <w:r w:rsidR="008472FE" w:rsidRPr="00B97317">
        <w:t xml:space="preserve"> </w:t>
      </w:r>
      <w:r w:rsidR="00B95B07" w:rsidRPr="00B97317">
        <w:t>Сек</w:t>
      </w:r>
      <w:r w:rsidR="00607240" w:rsidRPr="00B97317">
        <w:t>ь</w:t>
      </w:r>
      <w:r w:rsidR="00B95B07" w:rsidRPr="00B97317">
        <w:t>юрпак</w:t>
      </w:r>
      <w:r w:rsidR="008472FE" w:rsidRPr="00B97317">
        <w:t xml:space="preserve">, вскрывает </w:t>
      </w:r>
      <w:r w:rsidR="00B95B07" w:rsidRPr="00B97317">
        <w:t>его</w:t>
      </w:r>
      <w:r w:rsidR="008472FE" w:rsidRPr="00B97317">
        <w:t xml:space="preserve"> и пересчитывает находившиеся в них </w:t>
      </w:r>
      <w:r w:rsidR="006E43A2" w:rsidRPr="00B97317">
        <w:t>Наличные деньги</w:t>
      </w:r>
      <w:r w:rsidR="008472FE" w:rsidRPr="00B97317">
        <w:t xml:space="preserve">. Во всех случаях приема </w:t>
      </w:r>
      <w:r w:rsidR="006E43A2" w:rsidRPr="00B97317">
        <w:t>поврежденн</w:t>
      </w:r>
      <w:r w:rsidR="007E2167" w:rsidRPr="00B97317">
        <w:t>ого</w:t>
      </w:r>
      <w:r w:rsidR="006E43A2" w:rsidRPr="00B97317">
        <w:t xml:space="preserve"> </w:t>
      </w:r>
      <w:r w:rsidR="007E2167" w:rsidRPr="00B97317">
        <w:t>Сек</w:t>
      </w:r>
      <w:r w:rsidR="00607240" w:rsidRPr="00B97317">
        <w:t>ь</w:t>
      </w:r>
      <w:r w:rsidR="007E2167" w:rsidRPr="00B97317">
        <w:t>юрпака</w:t>
      </w:r>
      <w:r w:rsidR="006107D8" w:rsidRPr="00B97317">
        <w:t xml:space="preserve"> </w:t>
      </w:r>
      <w:r w:rsidR="008472FE" w:rsidRPr="00B97317">
        <w:t xml:space="preserve">о результатах пересчета находившихся в ней </w:t>
      </w:r>
      <w:r w:rsidR="00227632" w:rsidRPr="00B97317">
        <w:t>Наличных денег</w:t>
      </w:r>
      <w:r w:rsidR="008472FE" w:rsidRPr="00B97317">
        <w:t xml:space="preserve"> составляется </w:t>
      </w:r>
      <w:r w:rsidR="00A0405F" w:rsidRPr="00B97317">
        <w:t>А</w:t>
      </w:r>
      <w:r w:rsidR="008472FE" w:rsidRPr="00B97317">
        <w:t xml:space="preserve">кт вскрытия </w:t>
      </w:r>
      <w:r w:rsidR="007E2167" w:rsidRPr="00B97317">
        <w:t>Сек</w:t>
      </w:r>
      <w:r w:rsidR="00607240" w:rsidRPr="00B97317">
        <w:t>ь</w:t>
      </w:r>
      <w:r w:rsidR="007E2167" w:rsidRPr="00B97317">
        <w:t>юрпака</w:t>
      </w:r>
      <w:r w:rsidR="006107D8" w:rsidRPr="00B97317">
        <w:t xml:space="preserve"> </w:t>
      </w:r>
      <w:r w:rsidR="008472FE" w:rsidRPr="00B97317">
        <w:t xml:space="preserve">и пересчета ценностей в </w:t>
      </w:r>
      <w:r w:rsidR="006E43A2" w:rsidRPr="00B97317">
        <w:t>3 (Т</w:t>
      </w:r>
      <w:r w:rsidR="008472FE" w:rsidRPr="00B97317">
        <w:t>рех</w:t>
      </w:r>
      <w:r w:rsidR="006E43A2" w:rsidRPr="00B97317">
        <w:t>)</w:t>
      </w:r>
      <w:r w:rsidR="008472FE" w:rsidRPr="00B97317">
        <w:t xml:space="preserve"> экземплярах: </w:t>
      </w:r>
      <w:r w:rsidR="006E43A2" w:rsidRPr="00B97317">
        <w:t>1 (П</w:t>
      </w:r>
      <w:r w:rsidR="008472FE" w:rsidRPr="00B97317">
        <w:t>ервый</w:t>
      </w:r>
      <w:r w:rsidR="006E43A2" w:rsidRPr="00B97317">
        <w:t>)</w:t>
      </w:r>
      <w:r w:rsidR="008472FE" w:rsidRPr="00B97317">
        <w:t xml:space="preserve"> экземпляр акта остается в кассовых документах ИНКАХРАН, </w:t>
      </w:r>
      <w:r w:rsidR="006E43A2" w:rsidRPr="00B97317">
        <w:t>2 (В</w:t>
      </w:r>
      <w:r w:rsidR="008472FE" w:rsidRPr="00B97317">
        <w:t>торой</w:t>
      </w:r>
      <w:r w:rsidR="006E43A2" w:rsidRPr="00B97317">
        <w:t>)</w:t>
      </w:r>
      <w:r w:rsidR="008472FE" w:rsidRPr="00B97317">
        <w:t xml:space="preserve"> направляется Клиенту, </w:t>
      </w:r>
      <w:r w:rsidR="006E43A2" w:rsidRPr="00B97317">
        <w:t>3 (Т</w:t>
      </w:r>
      <w:r w:rsidR="008472FE" w:rsidRPr="00B97317">
        <w:t>ретий</w:t>
      </w:r>
      <w:r w:rsidR="006E43A2" w:rsidRPr="00B97317">
        <w:t>)</w:t>
      </w:r>
      <w:r w:rsidR="00C119C9" w:rsidRPr="00B97317">
        <w:t xml:space="preserve"> </w:t>
      </w:r>
      <w:r w:rsidR="008472FE" w:rsidRPr="00B97317">
        <w:t xml:space="preserve">– подразделению  инкассации ИНКАХРАН. Акт </w:t>
      </w:r>
      <w:r w:rsidR="00A0405F" w:rsidRPr="00B97317">
        <w:t xml:space="preserve">вскрытия </w:t>
      </w:r>
      <w:r w:rsidR="008472FE" w:rsidRPr="00B97317">
        <w:t xml:space="preserve">подписывается всеми лицами, присутствовавшими при приеме и пересчете </w:t>
      </w:r>
      <w:r w:rsidR="00227632" w:rsidRPr="00B97317">
        <w:t>Наличных денег</w:t>
      </w:r>
      <w:r w:rsidR="008472FE" w:rsidRPr="00B97317">
        <w:t>.</w:t>
      </w:r>
    </w:p>
    <w:p w14:paraId="06188AB6" w14:textId="77777777" w:rsidR="00064928" w:rsidRPr="00B97317" w:rsidRDefault="00064928" w:rsidP="00990152">
      <w:pPr>
        <w:ind w:firstLine="567"/>
        <w:jc w:val="both"/>
      </w:pPr>
      <w:r w:rsidRPr="00B97317">
        <w:t>В Акте</w:t>
      </w:r>
      <w:r w:rsidR="00A0405F" w:rsidRPr="00B97317">
        <w:t xml:space="preserve"> вскрытия</w:t>
      </w:r>
      <w:r w:rsidRPr="00B97317">
        <w:t xml:space="preserve"> указываются: </w:t>
      </w:r>
    </w:p>
    <w:p w14:paraId="768E148C" w14:textId="77777777" w:rsidR="00BC3D1C" w:rsidRPr="00B97317" w:rsidRDefault="00BC3D1C" w:rsidP="00DF7AED">
      <w:pPr>
        <w:numPr>
          <w:ilvl w:val="0"/>
          <w:numId w:val="2"/>
        </w:numPr>
        <w:tabs>
          <w:tab w:val="clear" w:pos="840"/>
          <w:tab w:val="left" w:pos="993"/>
        </w:tabs>
        <w:spacing w:after="80"/>
        <w:ind w:left="993" w:hanging="311"/>
        <w:jc w:val="both"/>
      </w:pPr>
      <w:r w:rsidRPr="00B97317">
        <w:t xml:space="preserve">фирменное наименование ИНКАХРАН; </w:t>
      </w:r>
    </w:p>
    <w:p w14:paraId="43B7340C" w14:textId="1C9AB1CA" w:rsidR="00064928" w:rsidRPr="00B97317" w:rsidRDefault="008472FE" w:rsidP="00DF7AED">
      <w:pPr>
        <w:numPr>
          <w:ilvl w:val="0"/>
          <w:numId w:val="2"/>
        </w:numPr>
        <w:tabs>
          <w:tab w:val="clear" w:pos="840"/>
          <w:tab w:val="left" w:pos="993"/>
        </w:tabs>
        <w:spacing w:after="80"/>
        <w:ind w:left="993" w:hanging="311"/>
        <w:jc w:val="both"/>
      </w:pPr>
      <w:r w:rsidRPr="00B97317">
        <w:t xml:space="preserve">дата приема и вскрытия </w:t>
      </w:r>
      <w:r w:rsidR="0058208E" w:rsidRPr="00B97317">
        <w:t>Сек</w:t>
      </w:r>
      <w:r w:rsidR="00607240" w:rsidRPr="00B97317">
        <w:t>ь</w:t>
      </w:r>
      <w:r w:rsidR="0058208E" w:rsidRPr="00B97317">
        <w:t>юрпака;</w:t>
      </w:r>
    </w:p>
    <w:p w14:paraId="66548D7E" w14:textId="77777777" w:rsidR="00BC3D1C" w:rsidRPr="00B97317" w:rsidRDefault="00BC3D1C" w:rsidP="00DF7AED">
      <w:pPr>
        <w:numPr>
          <w:ilvl w:val="0"/>
          <w:numId w:val="2"/>
        </w:numPr>
        <w:tabs>
          <w:tab w:val="clear" w:pos="840"/>
          <w:tab w:val="left" w:pos="993"/>
        </w:tabs>
        <w:spacing w:after="80"/>
        <w:ind w:left="993" w:hanging="311"/>
        <w:jc w:val="both"/>
      </w:pPr>
      <w:r w:rsidRPr="00B97317">
        <w:t>адрес места составления;</w:t>
      </w:r>
    </w:p>
    <w:p w14:paraId="54C51282" w14:textId="75A36387" w:rsidR="008472FE" w:rsidRPr="00B97317" w:rsidRDefault="008472FE" w:rsidP="00DF7AED">
      <w:pPr>
        <w:numPr>
          <w:ilvl w:val="0"/>
          <w:numId w:val="2"/>
        </w:numPr>
        <w:tabs>
          <w:tab w:val="clear" w:pos="840"/>
          <w:tab w:val="left" w:pos="993"/>
        </w:tabs>
        <w:spacing w:after="80"/>
        <w:ind w:left="993" w:hanging="311"/>
        <w:jc w:val="both"/>
      </w:pPr>
      <w:r w:rsidRPr="00B97317">
        <w:t>номер вскрыто</w:t>
      </w:r>
      <w:r w:rsidR="0058208E" w:rsidRPr="00B97317">
        <w:t>го</w:t>
      </w:r>
      <w:r w:rsidRPr="00B97317">
        <w:t xml:space="preserve"> </w:t>
      </w:r>
      <w:r w:rsidR="0058208E" w:rsidRPr="00B97317">
        <w:t>Сек</w:t>
      </w:r>
      <w:r w:rsidR="00607240" w:rsidRPr="00B97317">
        <w:t>ь</w:t>
      </w:r>
      <w:r w:rsidR="0058208E" w:rsidRPr="00B97317">
        <w:t>юрпака</w:t>
      </w:r>
      <w:r w:rsidR="00BC3D1C" w:rsidRPr="00B97317">
        <w:t>;</w:t>
      </w:r>
    </w:p>
    <w:p w14:paraId="2763E91C" w14:textId="77777777" w:rsidR="008472FE" w:rsidRPr="00B97317" w:rsidRDefault="008472FE" w:rsidP="00DF7AED">
      <w:pPr>
        <w:numPr>
          <w:ilvl w:val="0"/>
          <w:numId w:val="2"/>
        </w:numPr>
        <w:tabs>
          <w:tab w:val="clear" w:pos="840"/>
          <w:tab w:val="left" w:pos="993"/>
        </w:tabs>
        <w:spacing w:after="80"/>
        <w:ind w:left="993" w:hanging="311"/>
        <w:jc w:val="both"/>
      </w:pPr>
      <w:r w:rsidRPr="00B97317">
        <w:t>наименование Клиента</w:t>
      </w:r>
      <w:r w:rsidR="00BC3D1C" w:rsidRPr="00B97317">
        <w:t>;</w:t>
      </w:r>
    </w:p>
    <w:p w14:paraId="3EF28F85" w14:textId="77777777" w:rsidR="00BC3D1C" w:rsidRPr="00B97317" w:rsidRDefault="00BC3D1C" w:rsidP="00DF7AED">
      <w:pPr>
        <w:numPr>
          <w:ilvl w:val="0"/>
          <w:numId w:val="2"/>
        </w:numPr>
        <w:tabs>
          <w:tab w:val="clear" w:pos="840"/>
          <w:tab w:val="left" w:pos="993"/>
        </w:tabs>
        <w:spacing w:after="80"/>
        <w:ind w:left="993" w:hanging="311"/>
        <w:jc w:val="both"/>
      </w:pPr>
      <w:r w:rsidRPr="00B97317">
        <w:t>причина вскрытия упаковки;</w:t>
      </w:r>
    </w:p>
    <w:p w14:paraId="7A78AB91" w14:textId="77777777" w:rsidR="00BC3D1C" w:rsidRPr="00B97317" w:rsidRDefault="00BC3D1C" w:rsidP="00DF7AED">
      <w:pPr>
        <w:numPr>
          <w:ilvl w:val="0"/>
          <w:numId w:val="2"/>
        </w:numPr>
        <w:tabs>
          <w:tab w:val="clear" w:pos="840"/>
          <w:tab w:val="left" w:pos="993"/>
        </w:tabs>
        <w:spacing w:after="80"/>
        <w:ind w:left="993" w:hanging="311"/>
        <w:jc w:val="both"/>
      </w:pPr>
      <w:r w:rsidRPr="00B97317">
        <w:t>наименования должностей, подписи и расшифровка подписей (фамилии, инициалы) работников, осуществляющих пересчет наличных денег и присутствовавших при пересчете наличных денег;</w:t>
      </w:r>
    </w:p>
    <w:p w14:paraId="025ADA1B" w14:textId="77777777" w:rsidR="008472FE" w:rsidRPr="00B97317" w:rsidRDefault="008472FE" w:rsidP="00DF7AED">
      <w:pPr>
        <w:numPr>
          <w:ilvl w:val="0"/>
          <w:numId w:val="2"/>
        </w:numPr>
        <w:tabs>
          <w:tab w:val="clear" w:pos="840"/>
          <w:tab w:val="left" w:pos="993"/>
        </w:tabs>
        <w:spacing w:after="80"/>
        <w:ind w:left="993" w:hanging="311"/>
        <w:jc w:val="both"/>
      </w:pPr>
      <w:r w:rsidRPr="00B97317">
        <w:t>какие повре</w:t>
      </w:r>
      <w:r w:rsidR="00BC3D1C" w:rsidRPr="00B97317">
        <w:t>ж</w:t>
      </w:r>
      <w:r w:rsidRPr="00B97317">
        <w:t>дения были обнаружены</w:t>
      </w:r>
      <w:r w:rsidR="0053383F" w:rsidRPr="00B97317">
        <w:t>;</w:t>
      </w:r>
    </w:p>
    <w:p w14:paraId="726DFE2B" w14:textId="77777777" w:rsidR="008472FE" w:rsidRPr="00B97317" w:rsidRDefault="008472FE" w:rsidP="00DF7AED">
      <w:pPr>
        <w:numPr>
          <w:ilvl w:val="0"/>
          <w:numId w:val="2"/>
        </w:numPr>
        <w:tabs>
          <w:tab w:val="clear" w:pos="840"/>
          <w:tab w:val="left" w:pos="993"/>
        </w:tabs>
        <w:spacing w:after="80"/>
        <w:ind w:left="993" w:hanging="311"/>
        <w:jc w:val="both"/>
      </w:pPr>
      <w:r w:rsidRPr="00B97317">
        <w:lastRenderedPageBreak/>
        <w:t>в какой упаковке были наличные денежные средства</w:t>
      </w:r>
      <w:r w:rsidR="00BC3D1C" w:rsidRPr="00B97317">
        <w:t>;</w:t>
      </w:r>
    </w:p>
    <w:p w14:paraId="00BCB8F4" w14:textId="77777777" w:rsidR="008472FE" w:rsidRPr="00B97317" w:rsidRDefault="008472FE" w:rsidP="00DF7AED">
      <w:pPr>
        <w:numPr>
          <w:ilvl w:val="0"/>
          <w:numId w:val="2"/>
        </w:numPr>
        <w:tabs>
          <w:tab w:val="clear" w:pos="840"/>
          <w:tab w:val="left" w:pos="993"/>
        </w:tabs>
        <w:spacing w:after="80"/>
        <w:ind w:left="993" w:hanging="311"/>
        <w:jc w:val="both"/>
      </w:pPr>
      <w:r w:rsidRPr="00B97317">
        <w:t>сумма вложения наличных денежных средств по данным препроводительной ведомости</w:t>
      </w:r>
      <w:r w:rsidR="006345E8" w:rsidRPr="00B97317">
        <w:t xml:space="preserve"> к сумке</w:t>
      </w:r>
      <w:r w:rsidR="00BC3D1C" w:rsidRPr="00B97317">
        <w:t>;</w:t>
      </w:r>
    </w:p>
    <w:p w14:paraId="63102076" w14:textId="77777777" w:rsidR="00241652" w:rsidRPr="00B97317" w:rsidRDefault="00BC3D1C" w:rsidP="00DF7AED">
      <w:pPr>
        <w:numPr>
          <w:ilvl w:val="0"/>
          <w:numId w:val="2"/>
        </w:numPr>
        <w:tabs>
          <w:tab w:val="clear" w:pos="840"/>
          <w:tab w:val="left" w:pos="993"/>
        </w:tabs>
        <w:spacing w:after="80"/>
        <w:ind w:left="993" w:hanging="311"/>
        <w:jc w:val="both"/>
      </w:pPr>
      <w:r w:rsidRPr="00B97317">
        <w:t>фактическая сумма наличных денег.</w:t>
      </w:r>
    </w:p>
    <w:p w14:paraId="7CBA3511" w14:textId="6609016D" w:rsidR="0064798A" w:rsidRPr="00B97317" w:rsidRDefault="00064928" w:rsidP="00C119C9">
      <w:pPr>
        <w:ind w:right="-5" w:firstLine="540"/>
        <w:jc w:val="both"/>
        <w:rPr>
          <w:color w:val="000000"/>
        </w:rPr>
      </w:pPr>
      <w:r w:rsidRPr="00B97317">
        <w:t>3.</w:t>
      </w:r>
      <w:r w:rsidR="00E22738" w:rsidRPr="00B97317">
        <w:t>1</w:t>
      </w:r>
      <w:r w:rsidR="00522692" w:rsidRPr="00B97317">
        <w:t>4</w:t>
      </w:r>
      <w:r w:rsidRPr="00B97317">
        <w:t xml:space="preserve">. </w:t>
      </w:r>
      <w:r w:rsidR="0064798A" w:rsidRPr="00B97317">
        <w:rPr>
          <w:color w:val="000000"/>
        </w:rPr>
        <w:t xml:space="preserve">Если в результате пересчета </w:t>
      </w:r>
      <w:r w:rsidR="00735398" w:rsidRPr="00B97317">
        <w:rPr>
          <w:color w:val="000000"/>
        </w:rPr>
        <w:t>Н</w:t>
      </w:r>
      <w:r w:rsidR="0064798A" w:rsidRPr="00B97317">
        <w:rPr>
          <w:color w:val="000000"/>
        </w:rPr>
        <w:t xml:space="preserve">аличных денег из </w:t>
      </w:r>
      <w:r w:rsidR="007E2167" w:rsidRPr="00B97317">
        <w:t>Сек</w:t>
      </w:r>
      <w:r w:rsidR="00607240" w:rsidRPr="00B97317">
        <w:t>ь</w:t>
      </w:r>
      <w:r w:rsidR="007E2167" w:rsidRPr="00B97317">
        <w:t>юрпака</w:t>
      </w:r>
      <w:r w:rsidR="006107D8" w:rsidRPr="00B97317">
        <w:t xml:space="preserve"> </w:t>
      </w:r>
      <w:r w:rsidR="0064798A" w:rsidRPr="00B97317">
        <w:rPr>
          <w:color w:val="000000"/>
        </w:rPr>
        <w:t xml:space="preserve">с повреждениями, указанными в п. </w:t>
      </w:r>
      <w:r w:rsidR="00B86FA8" w:rsidRPr="00B97317">
        <w:rPr>
          <w:color w:val="000000"/>
        </w:rPr>
        <w:t>2</w:t>
      </w:r>
      <w:r w:rsidR="0064798A" w:rsidRPr="00B97317">
        <w:rPr>
          <w:color w:val="000000"/>
        </w:rPr>
        <w:t>.</w:t>
      </w:r>
      <w:r w:rsidR="00B86FA8" w:rsidRPr="00B97317">
        <w:rPr>
          <w:color w:val="000000"/>
        </w:rPr>
        <w:t>1.</w:t>
      </w:r>
      <w:r w:rsidR="00773E3B" w:rsidRPr="00B97317">
        <w:rPr>
          <w:color w:val="000000"/>
        </w:rPr>
        <w:t>11</w:t>
      </w:r>
      <w:r w:rsidR="0064798A" w:rsidRPr="00B97317">
        <w:rPr>
          <w:color w:val="000000"/>
        </w:rPr>
        <w:t xml:space="preserve"> Договора, фактическая сумма соответствует объявленной сумме вложения, сумма </w:t>
      </w:r>
      <w:r w:rsidR="0053383F" w:rsidRPr="00B97317">
        <w:rPr>
          <w:color w:val="000000"/>
        </w:rPr>
        <w:t>Д</w:t>
      </w:r>
      <w:r w:rsidR="0064798A" w:rsidRPr="00B97317">
        <w:rPr>
          <w:color w:val="000000"/>
        </w:rPr>
        <w:t xml:space="preserve">енежной выручки зачисляется </w:t>
      </w:r>
      <w:r w:rsidR="0022778A" w:rsidRPr="00B97317">
        <w:rPr>
          <w:color w:val="000000"/>
        </w:rPr>
        <w:t xml:space="preserve">ИНКАХРАН </w:t>
      </w:r>
      <w:r w:rsidR="0064798A" w:rsidRPr="00B97317">
        <w:rPr>
          <w:color w:val="000000"/>
        </w:rPr>
        <w:t>на Счет Банка</w:t>
      </w:r>
      <w:r w:rsidR="0022778A" w:rsidRPr="00B97317">
        <w:rPr>
          <w:color w:val="000000"/>
        </w:rPr>
        <w:t>,</w:t>
      </w:r>
      <w:r w:rsidR="0022778A" w:rsidRPr="00B97317">
        <w:t xml:space="preserve"> открытый в ИНКАХРАН, </w:t>
      </w:r>
      <w:r w:rsidR="00FB14EE" w:rsidRPr="00B97317">
        <w:t xml:space="preserve">ИНКАХРАН </w:t>
      </w:r>
      <w:r w:rsidR="0022778A" w:rsidRPr="00B97317">
        <w:t xml:space="preserve"> направляет в Банк по </w:t>
      </w:r>
      <w:r w:rsidR="00CC4C69" w:rsidRPr="00B97317">
        <w:t>Согласованному каналу электронной связи между Банком и ИНКАХРАН</w:t>
      </w:r>
      <w:r w:rsidR="00CC4C69" w:rsidRPr="00B97317" w:rsidDel="0049685B">
        <w:t xml:space="preserve"> </w:t>
      </w:r>
      <w:r w:rsidR="007D4C09" w:rsidRPr="00B97317">
        <w:t>расчетный документ</w:t>
      </w:r>
      <w:r w:rsidR="0052687E" w:rsidRPr="00B97317">
        <w:t xml:space="preserve"> </w:t>
      </w:r>
      <w:r w:rsidR="0022778A" w:rsidRPr="00B97317">
        <w:t>с указанием суммы, фактически установленной по результатам пересчета для зачисления на Счет Клиента в Банке</w:t>
      </w:r>
      <w:r w:rsidR="0064798A" w:rsidRPr="00B97317">
        <w:rPr>
          <w:color w:val="000000"/>
        </w:rPr>
        <w:t>.</w:t>
      </w:r>
    </w:p>
    <w:p w14:paraId="0E92CF8E" w14:textId="0288B0A2" w:rsidR="0064798A" w:rsidRPr="00B97317" w:rsidRDefault="0064798A" w:rsidP="0064798A">
      <w:pPr>
        <w:tabs>
          <w:tab w:val="left" w:pos="0"/>
        </w:tabs>
        <w:ind w:firstLine="567"/>
        <w:jc w:val="both"/>
        <w:rPr>
          <w:color w:val="000000"/>
        </w:rPr>
      </w:pPr>
      <w:r w:rsidRPr="00B97317">
        <w:rPr>
          <w:color w:val="000000"/>
        </w:rPr>
        <w:t>3.1</w:t>
      </w:r>
      <w:r w:rsidR="00522692" w:rsidRPr="00B97317">
        <w:rPr>
          <w:color w:val="000000"/>
        </w:rPr>
        <w:t>5</w:t>
      </w:r>
      <w:r w:rsidRPr="00B97317">
        <w:rPr>
          <w:color w:val="000000"/>
        </w:rPr>
        <w:t xml:space="preserve">.  При обнаружении в процессе пересчета </w:t>
      </w:r>
      <w:r w:rsidR="00735398" w:rsidRPr="00B97317">
        <w:rPr>
          <w:color w:val="000000"/>
        </w:rPr>
        <w:t>Н</w:t>
      </w:r>
      <w:r w:rsidRPr="00B97317">
        <w:rPr>
          <w:color w:val="000000"/>
        </w:rPr>
        <w:t xml:space="preserve">аличных денег из </w:t>
      </w:r>
      <w:r w:rsidR="007E2167" w:rsidRPr="00B97317">
        <w:t>Сек</w:t>
      </w:r>
      <w:r w:rsidR="00607240" w:rsidRPr="00B97317">
        <w:t>ь</w:t>
      </w:r>
      <w:r w:rsidR="007E2167" w:rsidRPr="00B97317">
        <w:t>юрпака</w:t>
      </w:r>
      <w:r w:rsidR="006107D8" w:rsidRPr="00B97317">
        <w:t xml:space="preserve"> </w:t>
      </w:r>
      <w:r w:rsidRPr="00B97317">
        <w:rPr>
          <w:color w:val="000000"/>
        </w:rPr>
        <w:t xml:space="preserve">(как целой, так и имеющей повреждения, указанные в п. </w:t>
      </w:r>
      <w:r w:rsidR="00B86FA8" w:rsidRPr="00B97317">
        <w:rPr>
          <w:color w:val="000000"/>
        </w:rPr>
        <w:t>2</w:t>
      </w:r>
      <w:r w:rsidRPr="00B97317">
        <w:rPr>
          <w:color w:val="000000"/>
        </w:rPr>
        <w:t>.</w:t>
      </w:r>
      <w:r w:rsidR="00B86FA8" w:rsidRPr="00B97317">
        <w:rPr>
          <w:color w:val="000000"/>
        </w:rPr>
        <w:t>1.1</w:t>
      </w:r>
      <w:r w:rsidR="00C771B3" w:rsidRPr="00B97317">
        <w:rPr>
          <w:color w:val="000000"/>
        </w:rPr>
        <w:t>1</w:t>
      </w:r>
      <w:r w:rsidRPr="00B97317">
        <w:rPr>
          <w:color w:val="000000"/>
        </w:rPr>
        <w:t xml:space="preserve"> Договора) недостачи или излишка денег, а также сомнительных или неплатежеспособных банкнот и монет, ИНКАХРАН составляет Акт вскрытия </w:t>
      </w:r>
      <w:r w:rsidR="002524C5" w:rsidRPr="00B97317">
        <w:t>сумки и пересчета вложенных наличных денег</w:t>
      </w:r>
      <w:r w:rsidRPr="00B97317">
        <w:rPr>
          <w:color w:val="000000"/>
        </w:rPr>
        <w:t>, на оборотной стороне ведомости и накладной к</w:t>
      </w:r>
      <w:r w:rsidR="00C4249C" w:rsidRPr="00B97317">
        <w:t xml:space="preserve"> сумке</w:t>
      </w:r>
      <w:r w:rsidRPr="00B97317">
        <w:rPr>
          <w:color w:val="000000"/>
        </w:rPr>
        <w:t xml:space="preserve">, который является бесспорным и обязательным для Сторон. Ведомость к </w:t>
      </w:r>
      <w:r w:rsidR="00FA6BB5" w:rsidRPr="00B97317">
        <w:t xml:space="preserve"> сумке </w:t>
      </w:r>
      <w:r w:rsidRPr="00B97317">
        <w:rPr>
          <w:color w:val="000000"/>
        </w:rPr>
        <w:t xml:space="preserve">остается в ИНКАХРАН, накладная </w:t>
      </w:r>
      <w:r w:rsidR="00FA6BB5" w:rsidRPr="00B97317">
        <w:rPr>
          <w:color w:val="000000"/>
        </w:rPr>
        <w:t xml:space="preserve">к сумке </w:t>
      </w:r>
      <w:r w:rsidRPr="00B97317">
        <w:rPr>
          <w:color w:val="000000"/>
        </w:rPr>
        <w:t>предоставляется Клиенту не позднее 5 (Пяти) рабочих дней с момента инкассации.</w:t>
      </w:r>
    </w:p>
    <w:p w14:paraId="31313029" w14:textId="77777777" w:rsidR="0064798A" w:rsidRPr="00B97317" w:rsidRDefault="0064798A" w:rsidP="0064798A">
      <w:pPr>
        <w:tabs>
          <w:tab w:val="left" w:pos="0"/>
        </w:tabs>
        <w:ind w:firstLine="567"/>
        <w:jc w:val="both"/>
        <w:rPr>
          <w:color w:val="000000"/>
        </w:rPr>
      </w:pPr>
      <w:r w:rsidRPr="00B97317">
        <w:rPr>
          <w:color w:val="000000"/>
        </w:rPr>
        <w:t xml:space="preserve">При наличии сомнительных или неплатежеспособных банкнот и монет в Акте вскрытия </w:t>
      </w:r>
      <w:r w:rsidR="00735398" w:rsidRPr="00B97317">
        <w:rPr>
          <w:color w:val="000000"/>
        </w:rPr>
        <w:t>сумки</w:t>
      </w:r>
      <w:r w:rsidR="00DE3825" w:rsidRPr="00B97317">
        <w:t xml:space="preserve"> </w:t>
      </w:r>
      <w:r w:rsidR="00DE3825" w:rsidRPr="00B97317">
        <w:rPr>
          <w:color w:val="000000"/>
        </w:rPr>
        <w:t>и пересчета вложенных наличных денег</w:t>
      </w:r>
      <w:r w:rsidR="00DE3825" w:rsidRPr="00B97317" w:rsidDel="00735398">
        <w:rPr>
          <w:color w:val="000000"/>
        </w:rPr>
        <w:t xml:space="preserve"> </w:t>
      </w:r>
      <w:r w:rsidR="00C4249C" w:rsidRPr="00B97317">
        <w:rPr>
          <w:color w:val="000000"/>
        </w:rPr>
        <w:t xml:space="preserve"> </w:t>
      </w:r>
      <w:r w:rsidRPr="00B97317">
        <w:rPr>
          <w:color w:val="000000"/>
        </w:rPr>
        <w:t xml:space="preserve">обязательно должны быть указаны: сумма, количество и номинал сомнительных или неплатежеспособных банкнот и монет. </w:t>
      </w:r>
    </w:p>
    <w:p w14:paraId="471169DD" w14:textId="29234A01" w:rsidR="0064798A" w:rsidRPr="00B97317" w:rsidRDefault="0064798A" w:rsidP="0064798A">
      <w:pPr>
        <w:tabs>
          <w:tab w:val="left" w:pos="0"/>
        </w:tabs>
        <w:ind w:firstLine="567"/>
        <w:jc w:val="both"/>
        <w:rPr>
          <w:color w:val="000000"/>
        </w:rPr>
      </w:pPr>
      <w:r w:rsidRPr="00B97317">
        <w:rPr>
          <w:color w:val="000000"/>
        </w:rPr>
        <w:t xml:space="preserve">При наличии в </w:t>
      </w:r>
      <w:r w:rsidR="000E5FD1" w:rsidRPr="00B97317">
        <w:t>Сек</w:t>
      </w:r>
      <w:r w:rsidR="00607240" w:rsidRPr="00B97317">
        <w:t>ь</w:t>
      </w:r>
      <w:r w:rsidR="000E5FD1" w:rsidRPr="00B97317">
        <w:t>юрпаке</w:t>
      </w:r>
      <w:r w:rsidR="006107D8" w:rsidRPr="00B97317">
        <w:t xml:space="preserve"> </w:t>
      </w:r>
      <w:r w:rsidRPr="00B97317">
        <w:rPr>
          <w:color w:val="000000"/>
        </w:rPr>
        <w:t xml:space="preserve">сопроводительных документов по </w:t>
      </w:r>
      <w:r w:rsidR="0053383F" w:rsidRPr="00B97317">
        <w:rPr>
          <w:color w:val="000000"/>
        </w:rPr>
        <w:t>Д</w:t>
      </w:r>
      <w:r w:rsidRPr="00B97317">
        <w:rPr>
          <w:color w:val="000000"/>
        </w:rPr>
        <w:t xml:space="preserve">енежной выручке, пересчет </w:t>
      </w:r>
      <w:r w:rsidR="00735398" w:rsidRPr="00B97317">
        <w:rPr>
          <w:color w:val="000000"/>
        </w:rPr>
        <w:t>Н</w:t>
      </w:r>
      <w:r w:rsidR="00BC3D1C" w:rsidRPr="00B97317">
        <w:rPr>
          <w:color w:val="000000"/>
        </w:rPr>
        <w:t xml:space="preserve">аличных денег </w:t>
      </w:r>
      <w:r w:rsidRPr="00B97317">
        <w:rPr>
          <w:color w:val="000000"/>
        </w:rPr>
        <w:t xml:space="preserve">осуществляется в порядке, установленном нормативными актами Банка России. Фактическая сумма пересчета (c учетом излишка, за вычетом недостачи, сомнительных, неплатежеспособных, имеющих признаки подделки денежных знаков) зачисляется на счет, указанный в накладной </w:t>
      </w:r>
      <w:r w:rsidR="00AE2A65" w:rsidRPr="00B97317">
        <w:rPr>
          <w:color w:val="000000"/>
        </w:rPr>
        <w:t xml:space="preserve">к сумке </w:t>
      </w:r>
      <w:r w:rsidR="000E5FD1" w:rsidRPr="00B97317">
        <w:rPr>
          <w:color w:val="000000"/>
        </w:rPr>
        <w:t xml:space="preserve">в </w:t>
      </w:r>
      <w:r w:rsidR="000E5FD1" w:rsidRPr="00B97317">
        <w:t>Сек</w:t>
      </w:r>
      <w:r w:rsidR="00607240" w:rsidRPr="00B97317">
        <w:t>ь</w:t>
      </w:r>
      <w:r w:rsidR="000E5FD1" w:rsidRPr="00B97317">
        <w:t>юрпаке</w:t>
      </w:r>
      <w:r w:rsidR="000E5FD1" w:rsidRPr="00B97317">
        <w:rPr>
          <w:color w:val="000000"/>
        </w:rPr>
        <w:t>.</w:t>
      </w:r>
    </w:p>
    <w:p w14:paraId="169AE819" w14:textId="386970F0" w:rsidR="00836DC1" w:rsidRPr="00B97317" w:rsidRDefault="00064928" w:rsidP="00395766">
      <w:pPr>
        <w:tabs>
          <w:tab w:val="left" w:pos="0"/>
        </w:tabs>
        <w:ind w:firstLine="567"/>
        <w:jc w:val="both"/>
        <w:rPr>
          <w:color w:val="000000"/>
        </w:rPr>
      </w:pPr>
      <w:r w:rsidRPr="00B97317">
        <w:rPr>
          <w:color w:val="000000"/>
        </w:rPr>
        <w:t>3.</w:t>
      </w:r>
      <w:r w:rsidR="00522692" w:rsidRPr="00B97317">
        <w:rPr>
          <w:color w:val="000000"/>
        </w:rPr>
        <w:t>16</w:t>
      </w:r>
      <w:r w:rsidRPr="00B97317">
        <w:rPr>
          <w:color w:val="000000"/>
        </w:rPr>
        <w:t>. В случае</w:t>
      </w:r>
      <w:r w:rsidR="00263842" w:rsidRPr="00B97317">
        <w:rPr>
          <w:color w:val="000000"/>
        </w:rPr>
        <w:t>,</w:t>
      </w:r>
      <w:r w:rsidRPr="00B97317">
        <w:rPr>
          <w:color w:val="000000"/>
        </w:rPr>
        <w:t xml:space="preserve"> если факты неправильных вложений </w:t>
      </w:r>
      <w:r w:rsidR="00735398" w:rsidRPr="00B97317">
        <w:rPr>
          <w:color w:val="000000"/>
        </w:rPr>
        <w:t>Наличных денег</w:t>
      </w:r>
      <w:r w:rsidRPr="00B97317">
        <w:rPr>
          <w:color w:val="000000"/>
        </w:rPr>
        <w:t>, наличия неплатеж</w:t>
      </w:r>
      <w:r w:rsidR="00241652" w:rsidRPr="00B97317">
        <w:rPr>
          <w:color w:val="000000"/>
        </w:rPr>
        <w:t>ных</w:t>
      </w:r>
      <w:r w:rsidRPr="00B97317">
        <w:rPr>
          <w:color w:val="000000"/>
        </w:rPr>
        <w:t xml:space="preserve">, сомнительных денежных знаков в </w:t>
      </w:r>
      <w:r w:rsidR="00836DC1" w:rsidRPr="00B97317">
        <w:rPr>
          <w:color w:val="000000"/>
        </w:rPr>
        <w:t>Инкассаторских упаковках</w:t>
      </w:r>
      <w:r w:rsidRPr="00B97317">
        <w:rPr>
          <w:color w:val="000000"/>
        </w:rPr>
        <w:t xml:space="preserve"> Клиента, будут иметь место два и более раз, ИНКАХРАН имеет право</w:t>
      </w:r>
      <w:r w:rsidR="00A85F54" w:rsidRPr="00B97317">
        <w:rPr>
          <w:color w:val="000000"/>
        </w:rPr>
        <w:tab/>
      </w:r>
      <w:r w:rsidR="00A318D5" w:rsidRPr="00B97317">
        <w:rPr>
          <w:color w:val="000000"/>
        </w:rPr>
        <w:t xml:space="preserve">ввести </w:t>
      </w:r>
      <w:r w:rsidRPr="00B97317">
        <w:rPr>
          <w:color w:val="000000"/>
        </w:rPr>
        <w:t xml:space="preserve">порядок пересчета </w:t>
      </w:r>
      <w:r w:rsidR="00227632" w:rsidRPr="00B97317">
        <w:rPr>
          <w:color w:val="000000"/>
        </w:rPr>
        <w:t>Наличных денег</w:t>
      </w:r>
      <w:r w:rsidRPr="00B97317">
        <w:rPr>
          <w:color w:val="000000"/>
        </w:rPr>
        <w:t>, сдаваемых Клиентом, только в присутствии представителя</w:t>
      </w:r>
      <w:r w:rsidR="00A318D5" w:rsidRPr="00B97317">
        <w:rPr>
          <w:color w:val="000000"/>
        </w:rPr>
        <w:t xml:space="preserve"> ИНКАХРАН</w:t>
      </w:r>
      <w:r w:rsidR="000D6A7A" w:rsidRPr="00B97317">
        <w:rPr>
          <w:color w:val="000000"/>
        </w:rPr>
        <w:t>.</w:t>
      </w:r>
      <w:r w:rsidR="00AE1E72" w:rsidRPr="00B97317">
        <w:rPr>
          <w:color w:val="000000"/>
        </w:rPr>
        <w:t xml:space="preserve"> </w:t>
      </w:r>
      <w:r w:rsidRPr="00B97317">
        <w:rPr>
          <w:color w:val="000000"/>
        </w:rPr>
        <w:t>О применении указанных мер к Клиенту ИНКАХРАН в письменном виде сообщает Клиенту.</w:t>
      </w:r>
    </w:p>
    <w:p w14:paraId="4FC6C233" w14:textId="77777777" w:rsidR="00836DC1" w:rsidRPr="00B97317" w:rsidRDefault="00836DC1" w:rsidP="00836DC1">
      <w:pPr>
        <w:adjustRightInd w:val="0"/>
        <w:ind w:firstLine="539"/>
        <w:jc w:val="both"/>
      </w:pPr>
      <w:r w:rsidRPr="00B97317">
        <w:t>3.</w:t>
      </w:r>
      <w:r w:rsidR="00F32AB1" w:rsidRPr="00B97317">
        <w:t>17</w:t>
      </w:r>
      <w:r w:rsidRPr="00B97317">
        <w:t>. Обеспечение Клиента разменными денежными средствами:</w:t>
      </w:r>
    </w:p>
    <w:p w14:paraId="1715046F" w14:textId="6BEFCABB" w:rsidR="00836DC1" w:rsidRPr="00B97317" w:rsidRDefault="00836DC1" w:rsidP="003E3E0E">
      <w:pPr>
        <w:numPr>
          <w:ilvl w:val="0"/>
          <w:numId w:val="7"/>
        </w:numPr>
        <w:tabs>
          <w:tab w:val="left" w:pos="284"/>
        </w:tabs>
        <w:ind w:left="993" w:hanging="284"/>
        <w:jc w:val="both"/>
      </w:pPr>
      <w:r w:rsidRPr="00B97317">
        <w:t xml:space="preserve">Клиент производит подготовку </w:t>
      </w:r>
      <w:r w:rsidR="00036020" w:rsidRPr="00B97317">
        <w:t>Сек</w:t>
      </w:r>
      <w:r w:rsidR="00607240" w:rsidRPr="00B97317">
        <w:t>ь</w:t>
      </w:r>
      <w:r w:rsidR="00036020" w:rsidRPr="00B97317">
        <w:t>юрпака</w:t>
      </w:r>
      <w:r w:rsidRPr="00B97317">
        <w:t xml:space="preserve"> с суммой наличных денежных средств, предназначенных для возмещения доставленных Разменных денежных средств (далее – </w:t>
      </w:r>
      <w:r w:rsidR="00350077" w:rsidRPr="00B97317">
        <w:t>«</w:t>
      </w:r>
      <w:r w:rsidRPr="00B97317">
        <w:t>Сумма возмещения</w:t>
      </w:r>
      <w:r w:rsidR="00350077" w:rsidRPr="00B97317">
        <w:t>»</w:t>
      </w:r>
      <w:r w:rsidRPr="00B97317">
        <w:t>), а также оформление сопроводительных документов к упаковке;</w:t>
      </w:r>
    </w:p>
    <w:p w14:paraId="1C57CB00" w14:textId="0C92A07C" w:rsidR="00836DC1" w:rsidRPr="00B97317" w:rsidRDefault="00836DC1" w:rsidP="003E3E0E">
      <w:pPr>
        <w:numPr>
          <w:ilvl w:val="0"/>
          <w:numId w:val="7"/>
        </w:numPr>
        <w:tabs>
          <w:tab w:val="left" w:pos="284"/>
          <w:tab w:val="left" w:pos="993"/>
        </w:tabs>
        <w:ind w:left="993" w:hanging="284"/>
        <w:jc w:val="both"/>
      </w:pPr>
      <w:r w:rsidRPr="00B97317">
        <w:t>Клиент</w:t>
      </w:r>
      <w:r w:rsidRPr="00B97317">
        <w:rPr>
          <w:b/>
        </w:rPr>
        <w:t xml:space="preserve"> </w:t>
      </w:r>
      <w:r w:rsidRPr="00B97317">
        <w:t xml:space="preserve">предъявляет инкассатору ИНКАХРАН </w:t>
      </w:r>
      <w:r w:rsidR="00036020" w:rsidRPr="00B97317">
        <w:t>Сек</w:t>
      </w:r>
      <w:r w:rsidR="00607240" w:rsidRPr="00B97317">
        <w:t>ь</w:t>
      </w:r>
      <w:r w:rsidR="00036020" w:rsidRPr="00B97317">
        <w:t>юрпак</w:t>
      </w:r>
      <w:r w:rsidR="006107D8" w:rsidRPr="00B97317">
        <w:t xml:space="preserve"> </w:t>
      </w:r>
      <w:r w:rsidRPr="00B97317">
        <w:t xml:space="preserve">с Суммой возмещения и сопроводительные документы к ней. Инкассатор сверяет Сумму возмещения, указанную в сопроводительных документах, с суммой Разменных денежных средств, указанной в описи к </w:t>
      </w:r>
      <w:r w:rsidR="00036020" w:rsidRPr="00B97317">
        <w:t>Сек</w:t>
      </w:r>
      <w:r w:rsidR="00607240" w:rsidRPr="00B97317">
        <w:t>ь</w:t>
      </w:r>
      <w:r w:rsidR="00036020" w:rsidRPr="00B97317">
        <w:t>юрпаку</w:t>
      </w:r>
      <w:r w:rsidR="006107D8" w:rsidRPr="00B97317">
        <w:t xml:space="preserve"> </w:t>
      </w:r>
      <w:r w:rsidRPr="00B97317">
        <w:t xml:space="preserve">с доставленными Разменными денежными средствами, подготовленными в </w:t>
      </w:r>
      <w:r w:rsidR="0053383F" w:rsidRPr="00B97317">
        <w:t>к</w:t>
      </w:r>
      <w:r w:rsidRPr="00B97317">
        <w:t>ассовом центре ИНКАХРАН;</w:t>
      </w:r>
    </w:p>
    <w:p w14:paraId="6F138D13" w14:textId="1873999B" w:rsidR="00836DC1" w:rsidRPr="00B97317" w:rsidRDefault="00836DC1" w:rsidP="003E3E0E">
      <w:pPr>
        <w:numPr>
          <w:ilvl w:val="0"/>
          <w:numId w:val="7"/>
        </w:numPr>
        <w:tabs>
          <w:tab w:val="left" w:pos="284"/>
          <w:tab w:val="left" w:pos="993"/>
        </w:tabs>
        <w:ind w:left="993" w:hanging="284"/>
        <w:jc w:val="both"/>
      </w:pPr>
      <w:r w:rsidRPr="00B97317">
        <w:t xml:space="preserve">При соответствии Суммы возмещения сумме, указанной в описи и на ярлыках к </w:t>
      </w:r>
      <w:r w:rsidR="00036020" w:rsidRPr="00B97317">
        <w:t>Сек</w:t>
      </w:r>
      <w:r w:rsidR="00607240" w:rsidRPr="00B97317">
        <w:t>ь</w:t>
      </w:r>
      <w:r w:rsidR="00036020" w:rsidRPr="00B97317">
        <w:t>юрпаку</w:t>
      </w:r>
      <w:r w:rsidRPr="00B97317">
        <w:t xml:space="preserve">, Инкассатор передает представителю Клиента </w:t>
      </w:r>
      <w:r w:rsidR="00036020" w:rsidRPr="00B97317">
        <w:t>Сек</w:t>
      </w:r>
      <w:r w:rsidR="00607240" w:rsidRPr="00B97317">
        <w:t>ь</w:t>
      </w:r>
      <w:r w:rsidR="00036020" w:rsidRPr="00B97317">
        <w:t>юрпак</w:t>
      </w:r>
      <w:r w:rsidR="006107D8" w:rsidRPr="00B97317">
        <w:t xml:space="preserve"> </w:t>
      </w:r>
      <w:r w:rsidRPr="00B97317">
        <w:t>с Разменными денежными средствами;</w:t>
      </w:r>
    </w:p>
    <w:p w14:paraId="5C17F615" w14:textId="25D88FAD" w:rsidR="00836DC1" w:rsidRPr="00B97317" w:rsidRDefault="00836DC1" w:rsidP="003E3E0E">
      <w:pPr>
        <w:numPr>
          <w:ilvl w:val="0"/>
          <w:numId w:val="7"/>
        </w:numPr>
        <w:tabs>
          <w:tab w:val="left" w:pos="284"/>
          <w:tab w:val="left" w:pos="993"/>
        </w:tabs>
        <w:ind w:left="993" w:hanging="284"/>
        <w:jc w:val="both"/>
      </w:pPr>
      <w:r w:rsidRPr="00B97317">
        <w:t xml:space="preserve">При несоответствии Суммы возмещения сумме, указанной в описи и на ярлыках к </w:t>
      </w:r>
      <w:r w:rsidR="00036020" w:rsidRPr="00B97317">
        <w:t>Сек</w:t>
      </w:r>
      <w:r w:rsidR="00607240" w:rsidRPr="00B97317">
        <w:t>ь</w:t>
      </w:r>
      <w:r w:rsidR="00036020" w:rsidRPr="00B97317">
        <w:t>юрпаку</w:t>
      </w:r>
      <w:r w:rsidRPr="00B97317">
        <w:t xml:space="preserve">, Инкассатор возвращает </w:t>
      </w:r>
      <w:r w:rsidR="0053383F" w:rsidRPr="00B97317">
        <w:t>Су</w:t>
      </w:r>
      <w:r w:rsidRPr="00B97317">
        <w:t>мму возмещения Клиент</w:t>
      </w:r>
      <w:r w:rsidR="0053383F" w:rsidRPr="00B97317">
        <w:t>у</w:t>
      </w:r>
      <w:r w:rsidRPr="00B97317">
        <w:rPr>
          <w:b/>
        </w:rPr>
        <w:t>.</w:t>
      </w:r>
      <w:r w:rsidRPr="00B97317">
        <w:t xml:space="preserve"> В этом случае операция по размену не производится до устранения со стороны Клиента данного несоответствия. В случае невозможности оперативно устранить причину несоответствия Клиент проставляет в явочной карточке запись «Отказ. Сумма возмещения не соответствует сумме размена». Запись заверяется подписью Клиента; </w:t>
      </w:r>
    </w:p>
    <w:p w14:paraId="1E4857ED" w14:textId="000C9474" w:rsidR="00836DC1" w:rsidRPr="00B97317" w:rsidRDefault="00836DC1" w:rsidP="003E3E0E">
      <w:pPr>
        <w:numPr>
          <w:ilvl w:val="0"/>
          <w:numId w:val="7"/>
        </w:numPr>
        <w:tabs>
          <w:tab w:val="left" w:pos="284"/>
          <w:tab w:val="left" w:pos="993"/>
        </w:tabs>
        <w:ind w:left="993" w:hanging="284"/>
        <w:jc w:val="both"/>
      </w:pPr>
      <w:r w:rsidRPr="00B97317">
        <w:t xml:space="preserve">Передача инкассатору ИНКАХРАН </w:t>
      </w:r>
      <w:r w:rsidR="00BC7863" w:rsidRPr="00B97317">
        <w:t>Сек</w:t>
      </w:r>
      <w:r w:rsidR="00607240" w:rsidRPr="00B97317">
        <w:t>ь</w:t>
      </w:r>
      <w:r w:rsidR="00BC7863" w:rsidRPr="00B97317">
        <w:t>юрпака</w:t>
      </w:r>
      <w:r w:rsidRPr="00B97317">
        <w:t xml:space="preserve"> с Суммой возмещения производится в соответствии с порядком, указанным в п.</w:t>
      </w:r>
      <w:r w:rsidR="00395766" w:rsidRPr="00B97317">
        <w:t xml:space="preserve"> </w:t>
      </w:r>
      <w:r w:rsidRPr="00B97317">
        <w:t>3.3 – п.</w:t>
      </w:r>
      <w:r w:rsidR="00395766" w:rsidRPr="00B97317">
        <w:t xml:space="preserve"> </w:t>
      </w:r>
      <w:r w:rsidRPr="00B97317">
        <w:t>3.7 Договора;</w:t>
      </w:r>
    </w:p>
    <w:p w14:paraId="5861DFD6" w14:textId="7DA7C6E1" w:rsidR="00836DC1" w:rsidRPr="00B97317" w:rsidRDefault="00836DC1" w:rsidP="003E3E0E">
      <w:pPr>
        <w:numPr>
          <w:ilvl w:val="0"/>
          <w:numId w:val="7"/>
        </w:numPr>
        <w:tabs>
          <w:tab w:val="left" w:pos="284"/>
          <w:tab w:val="left" w:pos="993"/>
        </w:tabs>
        <w:ind w:left="993" w:hanging="284"/>
        <w:jc w:val="both"/>
      </w:pPr>
      <w:r w:rsidRPr="00B97317">
        <w:lastRenderedPageBreak/>
        <w:t>В случае доставки Клиенту</w:t>
      </w:r>
      <w:r w:rsidRPr="00B97317">
        <w:rPr>
          <w:b/>
        </w:rPr>
        <w:t xml:space="preserve"> </w:t>
      </w:r>
      <w:r w:rsidRPr="00B97317">
        <w:t xml:space="preserve">инкассаторами ИНКАХРАН поврежденных </w:t>
      </w:r>
      <w:r w:rsidR="00036020" w:rsidRPr="00B97317">
        <w:t>Сек</w:t>
      </w:r>
      <w:r w:rsidR="00607240" w:rsidRPr="00B97317">
        <w:t>ь</w:t>
      </w:r>
      <w:r w:rsidR="00036020" w:rsidRPr="00B97317">
        <w:t>юрпаков</w:t>
      </w:r>
      <w:r w:rsidR="006107D8" w:rsidRPr="00B97317">
        <w:t xml:space="preserve"> </w:t>
      </w:r>
      <w:r w:rsidRPr="00B97317">
        <w:t xml:space="preserve">с Разменными денежными средствами и/ или при выявлении несоответствий оформления сопроводительных документов производится вскрытие упаковки и пересчет вложения. Пересчет производится полистно и/или поштучно в присутствии </w:t>
      </w:r>
      <w:r w:rsidR="0053383F" w:rsidRPr="00B97317">
        <w:t>и</w:t>
      </w:r>
      <w:r w:rsidRPr="00B97317">
        <w:t>нкассатора</w:t>
      </w:r>
      <w:r w:rsidR="00421061" w:rsidRPr="00B97317">
        <w:t>. В случае пересчета денежных средств из поврежденной инкассаторской упаковки в отсутствие инкассаторов, претензии по качеству и составу вложения ИНКАХРАН не рассматривает.</w:t>
      </w:r>
    </w:p>
    <w:p w14:paraId="3DD4EC2F" w14:textId="2885B468" w:rsidR="00836DC1" w:rsidRPr="00B97317" w:rsidRDefault="00E1740C" w:rsidP="00836DC1">
      <w:pPr>
        <w:tabs>
          <w:tab w:val="left" w:pos="284"/>
        </w:tabs>
        <w:jc w:val="both"/>
      </w:pPr>
      <w:r w:rsidRPr="00B97317">
        <w:tab/>
      </w:r>
      <w:r w:rsidR="00836DC1" w:rsidRPr="00B97317">
        <w:t xml:space="preserve">По факту пересчета составляется Акт пересчета денежной наличности по форме Приложения </w:t>
      </w:r>
      <w:r w:rsidRPr="00B97317">
        <w:t xml:space="preserve">5 </w:t>
      </w:r>
      <w:r w:rsidR="00836DC1" w:rsidRPr="00B97317">
        <w:t xml:space="preserve">к настоящему Договору в 2 (Двух) экземплярах: </w:t>
      </w:r>
      <w:r w:rsidR="009E431B" w:rsidRPr="00B97317">
        <w:t xml:space="preserve"> один</w:t>
      </w:r>
      <w:r w:rsidR="00836DC1" w:rsidRPr="00B97317">
        <w:t xml:space="preserve"> экземпляр Акта пересчета остается у Клиента, </w:t>
      </w:r>
      <w:r w:rsidR="009E431B" w:rsidRPr="00B97317">
        <w:t xml:space="preserve"> второй</w:t>
      </w:r>
      <w:r w:rsidR="00836DC1" w:rsidRPr="00B97317">
        <w:t xml:space="preserve"> передается инкассатору ИНКАХРАН. Акт пересчета подписывается всеми лицами, участвовавшими в пересчете. В случае выявления недостач, обнаруженных в поврежденных </w:t>
      </w:r>
      <w:r w:rsidR="000E7E1C" w:rsidRPr="00B97317">
        <w:t>Сек</w:t>
      </w:r>
      <w:r w:rsidR="00607240" w:rsidRPr="00B97317">
        <w:t>ь</w:t>
      </w:r>
      <w:r w:rsidR="000E7E1C" w:rsidRPr="00B97317">
        <w:t>юрпаках</w:t>
      </w:r>
      <w:r w:rsidR="00836DC1" w:rsidRPr="00B97317">
        <w:t>, ИНКАХРАН несет ответственность в соответс</w:t>
      </w:r>
      <w:r w:rsidR="00395766" w:rsidRPr="00B97317">
        <w:t>твии с п.</w:t>
      </w:r>
      <w:r w:rsidR="00836DC1" w:rsidRPr="00B97317">
        <w:t xml:space="preserve"> 5.3 настоящего Договора.</w:t>
      </w:r>
    </w:p>
    <w:p w14:paraId="2C759FF1" w14:textId="7B36C174" w:rsidR="00836DC1" w:rsidRPr="00B97317" w:rsidRDefault="00836DC1" w:rsidP="00836DC1">
      <w:pPr>
        <w:tabs>
          <w:tab w:val="left" w:pos="284"/>
        </w:tabs>
        <w:jc w:val="both"/>
      </w:pPr>
      <w:r w:rsidRPr="00B97317">
        <w:tab/>
        <w:t xml:space="preserve">В случае отказа от получения Разменных денежных средств, доставленных инкассаторами ИНКАХРАН согласно Заявке на размен </w:t>
      </w:r>
      <w:r w:rsidRPr="00B97317">
        <w:rPr>
          <w:bCs/>
        </w:rPr>
        <w:t>и/ или при отказе</w:t>
      </w:r>
      <w:r w:rsidRPr="00B97317">
        <w:rPr>
          <w:b/>
          <w:bCs/>
        </w:rPr>
        <w:t xml:space="preserve"> </w:t>
      </w:r>
      <w:r w:rsidRPr="00B97317">
        <w:t xml:space="preserve">от передачи инкассаторам ИНКАХРАН </w:t>
      </w:r>
      <w:r w:rsidR="00BC7863" w:rsidRPr="00B97317">
        <w:t>Сек</w:t>
      </w:r>
      <w:r w:rsidR="00607240" w:rsidRPr="00B97317">
        <w:t>ь</w:t>
      </w:r>
      <w:r w:rsidR="00BC7863" w:rsidRPr="00B97317">
        <w:t>юрпака</w:t>
      </w:r>
      <w:r w:rsidRPr="00B97317">
        <w:t xml:space="preserve"> с Суммой возмещения за доставленные Разменные денежные средства, Клиент проставляет в явочной карточке запись «Отказ» и причину отказа от приема Разменных денежных средств/ передачи </w:t>
      </w:r>
      <w:r w:rsidR="00036020" w:rsidRPr="00B97317">
        <w:t>Сек</w:t>
      </w:r>
      <w:r w:rsidR="00607240" w:rsidRPr="00B97317">
        <w:t>ь</w:t>
      </w:r>
      <w:r w:rsidR="00036020" w:rsidRPr="00B97317">
        <w:t>юрпака</w:t>
      </w:r>
      <w:r w:rsidR="006107D8" w:rsidRPr="00B97317">
        <w:t xml:space="preserve"> </w:t>
      </w:r>
      <w:r w:rsidRPr="00B97317">
        <w:t xml:space="preserve">с Суммой возмещения. Запись заверяется подписью Клиента. </w:t>
      </w:r>
    </w:p>
    <w:p w14:paraId="3785A45D" w14:textId="2E3C928B" w:rsidR="005D33C5" w:rsidRPr="00B97317" w:rsidRDefault="005D33C5" w:rsidP="00395766">
      <w:pPr>
        <w:numPr>
          <w:ilvl w:val="0"/>
          <w:numId w:val="21"/>
        </w:numPr>
        <w:tabs>
          <w:tab w:val="left" w:pos="993"/>
        </w:tabs>
        <w:adjustRightInd w:val="0"/>
        <w:ind w:left="709" w:firstLine="0"/>
        <w:jc w:val="both"/>
        <w:rPr>
          <w:color w:val="000000"/>
        </w:rPr>
      </w:pPr>
      <w:r w:rsidRPr="00B97317">
        <w:rPr>
          <w:color w:val="000000"/>
        </w:rPr>
        <w:t>Взаиморасчеты по возмещению сумм излишков и/или недостач, а также стоимости сомнительных,  неплатежеспособных и имеющих признаки подделки банкнот и монет, выявленных в результате оказания ИНКАХРАН услуги по обеспечению Клиента разменной монетой и/или банкнотами, проводятся между ИНКАХРАН и Клиентом по результатам проведенного расследования без участия Банка</w:t>
      </w:r>
      <w:r w:rsidR="00246B9F" w:rsidRPr="00B97317">
        <w:rPr>
          <w:color w:val="000000"/>
        </w:rPr>
        <w:t>, уполномоченными сотрудниками ИНКАХРАН и Клиента</w:t>
      </w:r>
      <w:r w:rsidRPr="00B97317">
        <w:rPr>
          <w:color w:val="000000"/>
        </w:rPr>
        <w:t>.</w:t>
      </w:r>
    </w:p>
    <w:p w14:paraId="082E1D8A" w14:textId="77777777" w:rsidR="00064928" w:rsidRPr="00B97317" w:rsidRDefault="00064928" w:rsidP="000D62D6">
      <w:pPr>
        <w:spacing w:before="100" w:beforeAutospacing="1"/>
        <w:ind w:right="-6" w:firstLine="567"/>
        <w:jc w:val="center"/>
        <w:outlineLvl w:val="0"/>
        <w:rPr>
          <w:b/>
        </w:rPr>
      </w:pPr>
      <w:r w:rsidRPr="00B97317">
        <w:rPr>
          <w:b/>
        </w:rPr>
        <w:t>4. Порядок и условия оплаты</w:t>
      </w:r>
    </w:p>
    <w:p w14:paraId="6C2FE3F0" w14:textId="6B8D6A2D" w:rsidR="00064928" w:rsidRPr="00B97317" w:rsidRDefault="00064928" w:rsidP="006327A5">
      <w:pPr>
        <w:ind w:right="-5" w:firstLine="426"/>
        <w:jc w:val="both"/>
      </w:pPr>
      <w:r w:rsidRPr="00B97317">
        <w:t xml:space="preserve">4.1. За </w:t>
      </w:r>
      <w:r w:rsidR="00372A36" w:rsidRPr="00B97317">
        <w:t xml:space="preserve">оказанные </w:t>
      </w:r>
      <w:r w:rsidR="00EE5885" w:rsidRPr="00B97317">
        <w:t xml:space="preserve"> </w:t>
      </w:r>
      <w:r w:rsidR="00372A36" w:rsidRPr="00B97317">
        <w:t xml:space="preserve">услуги </w:t>
      </w:r>
      <w:r w:rsidR="00836DC1" w:rsidRPr="00B97317" w:rsidDel="00836DC1">
        <w:t xml:space="preserve"> </w:t>
      </w:r>
      <w:r w:rsidRPr="00B97317">
        <w:t xml:space="preserve">Клиент уплачивает ИНКАХРАН комиссию согласно </w:t>
      </w:r>
      <w:r w:rsidR="00836DC1" w:rsidRPr="00B97317">
        <w:t>т</w:t>
      </w:r>
      <w:r w:rsidRPr="00B97317">
        <w:t xml:space="preserve">арифам ИНКАХРАН (Приложение </w:t>
      </w:r>
      <w:r w:rsidR="00350077" w:rsidRPr="00B97317">
        <w:t xml:space="preserve">№ </w:t>
      </w:r>
      <w:r w:rsidRPr="00B97317">
        <w:t>4 к Договору).</w:t>
      </w:r>
    </w:p>
    <w:p w14:paraId="04485FDC" w14:textId="4A0288BA" w:rsidR="005D33C5" w:rsidRPr="00B97317" w:rsidRDefault="00064928" w:rsidP="003E62AE">
      <w:pPr>
        <w:ind w:right="-5" w:firstLine="426"/>
        <w:jc w:val="both"/>
      </w:pPr>
      <w:r w:rsidRPr="00B97317">
        <w:t xml:space="preserve">4.2. </w:t>
      </w:r>
      <w:r w:rsidR="00182017" w:rsidRPr="00B97317">
        <w:t xml:space="preserve"> </w:t>
      </w:r>
      <w:r w:rsidR="00553589" w:rsidRPr="00B97317">
        <w:t xml:space="preserve"> </w:t>
      </w:r>
      <w:r w:rsidR="005D33C5" w:rsidRPr="00B97317">
        <w:t xml:space="preserve">Оплата услуг ИНКАХРАН по Договору производится </w:t>
      </w:r>
      <w:r w:rsidR="005D33C5" w:rsidRPr="00B97317">
        <w:rPr>
          <w:color w:val="000000"/>
        </w:rPr>
        <w:t xml:space="preserve">без дополнительных распоряжений (акцепта) Клиента </w:t>
      </w:r>
      <w:r w:rsidR="005D33C5" w:rsidRPr="00B97317">
        <w:t>на основании платежных требований</w:t>
      </w:r>
      <w:r w:rsidR="006B6FD4" w:rsidRPr="00B97317">
        <w:t xml:space="preserve"> выставляемых ИНКАХРАН</w:t>
      </w:r>
      <w:r w:rsidR="005D33C5" w:rsidRPr="00B97317">
        <w:t xml:space="preserve"> с приложением Акта оказанных услуг и </w:t>
      </w:r>
      <w:r w:rsidR="005D33C5" w:rsidRPr="00B97317">
        <w:rPr>
          <w:bCs/>
        </w:rPr>
        <w:t>счета-фактуры, выставляемых ИНКАХРАН ежемесячно для</w:t>
      </w:r>
      <w:r w:rsidR="005D33C5" w:rsidRPr="00B97317">
        <w:t xml:space="preserve"> списания денежных средств со Счета Клиента в Банке.</w:t>
      </w:r>
    </w:p>
    <w:p w14:paraId="67921D29" w14:textId="77777777" w:rsidR="005D33C5" w:rsidRPr="00B97317" w:rsidRDefault="005D33C5" w:rsidP="006A1E74">
      <w:pPr>
        <w:tabs>
          <w:tab w:val="left" w:pos="1080"/>
        </w:tabs>
        <w:jc w:val="both"/>
      </w:pPr>
      <w:r w:rsidRPr="00B97317">
        <w:t xml:space="preserve">        Клиент поручает Банку </w:t>
      </w:r>
      <w:r w:rsidRPr="00B97317">
        <w:rPr>
          <w:color w:val="000000"/>
        </w:rPr>
        <w:t xml:space="preserve">без дополнительных распоряжений (акцепта) Клиента </w:t>
      </w:r>
      <w:r w:rsidRPr="00B97317">
        <w:t>списывать со Счета Клиента денежные средства в счет оплаты услуг</w:t>
      </w:r>
      <w:r w:rsidRPr="00B97317">
        <w:rPr>
          <w:color w:val="00FF00"/>
        </w:rPr>
        <w:t xml:space="preserve"> </w:t>
      </w:r>
      <w:r w:rsidRPr="00B97317">
        <w:t>ИНКАХРАН по настоящему Договору, на основании платежных требований ИНКАХРАН</w:t>
      </w:r>
      <w:r w:rsidR="00054125" w:rsidRPr="00B97317">
        <w:t>, не позднее 1</w:t>
      </w:r>
      <w:r w:rsidR="008968B5" w:rsidRPr="00B97317">
        <w:t xml:space="preserve"> (Одного)</w:t>
      </w:r>
      <w:r w:rsidR="00054125" w:rsidRPr="00B97317">
        <w:t xml:space="preserve"> рабочего дня, со дня получения платёжных требований</w:t>
      </w:r>
      <w:r w:rsidRPr="00B97317">
        <w:t>.</w:t>
      </w:r>
    </w:p>
    <w:p w14:paraId="2F5EF826" w14:textId="08C330FC" w:rsidR="006B6FD4" w:rsidRPr="00B97317" w:rsidRDefault="005D33C5" w:rsidP="006B6FD4">
      <w:pPr>
        <w:tabs>
          <w:tab w:val="left" w:pos="1080"/>
        </w:tabs>
        <w:jc w:val="both"/>
      </w:pPr>
      <w:r w:rsidRPr="00B97317">
        <w:t xml:space="preserve">        Клиент подтверждает, что установленное настоящим пунктом поручение Клиента Банку является акцептом Клиента любых платежных требований ИНКАХРАН на списание денежных средств  со Счета Клиента  в соответствии с настоящим Договором (заранее данный акцепт)</w:t>
      </w:r>
      <w:r w:rsidR="006B6FD4" w:rsidRPr="00B97317">
        <w:t xml:space="preserve"> в размере, указанном в таких требованиях, без ограничения их количества и суммы. и правом Банка их частичного исполнения.</w:t>
      </w:r>
    </w:p>
    <w:p w14:paraId="6B75AE78" w14:textId="6962A48A" w:rsidR="005D33C5" w:rsidRPr="00B97317" w:rsidRDefault="006B6FD4" w:rsidP="006B6FD4">
      <w:pPr>
        <w:tabs>
          <w:tab w:val="left" w:pos="1080"/>
        </w:tabs>
        <w:jc w:val="both"/>
      </w:pPr>
      <w:r w:rsidRPr="00B97317">
        <w:t>Данное условие дополняет Договор банковского счета, заключенного между Банком и Клиентом, в соответствии с которым открыт Счет Клиента.</w:t>
      </w:r>
    </w:p>
    <w:p w14:paraId="1CB3261C" w14:textId="77777777" w:rsidR="0023311F" w:rsidRPr="00B97317" w:rsidRDefault="00182017" w:rsidP="0023311F">
      <w:pPr>
        <w:ind w:right="-5" w:firstLine="426"/>
        <w:jc w:val="both"/>
      </w:pPr>
      <w:r w:rsidRPr="00B97317">
        <w:t xml:space="preserve">4.2.1. </w:t>
      </w:r>
      <w:r w:rsidR="0039739C" w:rsidRPr="00B97317">
        <w:t>Оплата штрафных санкций</w:t>
      </w:r>
      <w:r w:rsidR="00983953" w:rsidRPr="00B97317">
        <w:t xml:space="preserve"> </w:t>
      </w:r>
      <w:r w:rsidR="0039739C" w:rsidRPr="00B97317">
        <w:t xml:space="preserve">производится </w:t>
      </w:r>
      <w:r w:rsidR="00C83C74" w:rsidRPr="00B97317">
        <w:t xml:space="preserve">Клиентом </w:t>
      </w:r>
      <w:r w:rsidR="0039739C" w:rsidRPr="00B97317">
        <w:t>на основании отдельно выставленного счет</w:t>
      </w:r>
      <w:r w:rsidR="00054125" w:rsidRPr="00B97317">
        <w:t>а.</w:t>
      </w:r>
    </w:p>
    <w:p w14:paraId="1FC9C509" w14:textId="215822A6" w:rsidR="00836DC1" w:rsidRPr="00B97317" w:rsidRDefault="00064928" w:rsidP="006327A5">
      <w:pPr>
        <w:tabs>
          <w:tab w:val="left" w:pos="1080"/>
        </w:tabs>
        <w:ind w:firstLine="426"/>
        <w:jc w:val="both"/>
      </w:pPr>
      <w:r w:rsidRPr="00B97317">
        <w:t>4.</w:t>
      </w:r>
      <w:r w:rsidR="00E1740C" w:rsidRPr="00B97317">
        <w:t>3</w:t>
      </w:r>
      <w:r w:rsidRPr="00B97317">
        <w:t xml:space="preserve">. </w:t>
      </w:r>
      <w:r w:rsidR="00E224C6" w:rsidRPr="00B97317">
        <w:t xml:space="preserve">ИНКАХРАН имеет право </w:t>
      </w:r>
      <w:r w:rsidR="006B6FD4" w:rsidRPr="00B97317">
        <w:t xml:space="preserve">в одностороннем порядке </w:t>
      </w:r>
      <w:r w:rsidR="00E224C6" w:rsidRPr="00B97317">
        <w:t xml:space="preserve">изменить тарифы на оказываемые услуги </w:t>
      </w:r>
      <w:r w:rsidR="003D2E45" w:rsidRPr="00B97317">
        <w:t xml:space="preserve">начиная с </w:t>
      </w:r>
      <w:r w:rsidR="003661F7" w:rsidRPr="00B97317">
        <w:t>30</w:t>
      </w:r>
      <w:r w:rsidR="003D2E45" w:rsidRPr="00B97317">
        <w:t>-го месяца</w:t>
      </w:r>
      <w:r w:rsidR="0057522C" w:rsidRPr="00B97317">
        <w:t xml:space="preserve"> </w:t>
      </w:r>
      <w:r w:rsidR="00D65BB6" w:rsidRPr="00B97317">
        <w:t xml:space="preserve">со дня </w:t>
      </w:r>
      <w:r w:rsidR="0057522C" w:rsidRPr="00B97317">
        <w:t xml:space="preserve"> подписания Договора. </w:t>
      </w:r>
      <w:r w:rsidR="00A03EA6" w:rsidRPr="00B97317">
        <w:t xml:space="preserve">О планируемых изменениях </w:t>
      </w:r>
      <w:r w:rsidR="00836DC1" w:rsidRPr="00B97317">
        <w:t>тарифов</w:t>
      </w:r>
      <w:r w:rsidR="00A03EA6" w:rsidRPr="00B97317">
        <w:t xml:space="preserve"> ИНКАХРАН уведомляет Клиента не позднее, чем за </w:t>
      </w:r>
      <w:r w:rsidR="005F1A08" w:rsidRPr="00B97317">
        <w:t xml:space="preserve">30 </w:t>
      </w:r>
      <w:r w:rsidR="00A03EA6" w:rsidRPr="00B97317">
        <w:t>(</w:t>
      </w:r>
      <w:r w:rsidR="005F1A08" w:rsidRPr="00B97317">
        <w:t>Тридцать</w:t>
      </w:r>
      <w:r w:rsidR="00A03EA6" w:rsidRPr="00B97317">
        <w:t xml:space="preserve">) </w:t>
      </w:r>
      <w:r w:rsidR="005F1A08" w:rsidRPr="00B97317">
        <w:t xml:space="preserve">календарных </w:t>
      </w:r>
      <w:r w:rsidR="00A03EA6" w:rsidRPr="00B97317">
        <w:t xml:space="preserve">дней до </w:t>
      </w:r>
      <w:r w:rsidR="00836DC1" w:rsidRPr="00B97317">
        <w:t xml:space="preserve">их </w:t>
      </w:r>
      <w:r w:rsidR="00A03EA6" w:rsidRPr="00B97317">
        <w:t xml:space="preserve">изменения. </w:t>
      </w:r>
      <w:r w:rsidR="006B6FD4" w:rsidRPr="00B97317">
        <w:t>Дополнительно</w:t>
      </w:r>
      <w:r w:rsidR="00350077" w:rsidRPr="00B97317">
        <w:t>е</w:t>
      </w:r>
      <w:r w:rsidR="006B6FD4" w:rsidRPr="00B97317">
        <w:t xml:space="preserve"> соглашение к Договору в данном случае не требуется</w:t>
      </w:r>
      <w:r w:rsidR="00A03EA6" w:rsidRPr="00B97317">
        <w:t xml:space="preserve">. </w:t>
      </w:r>
    </w:p>
    <w:p w14:paraId="1A989AFA" w14:textId="4D35FF2A" w:rsidR="00836DC1" w:rsidRPr="00B97317" w:rsidRDefault="00A01507" w:rsidP="006327A5">
      <w:pPr>
        <w:tabs>
          <w:tab w:val="left" w:pos="1080"/>
        </w:tabs>
        <w:ind w:firstLine="426"/>
        <w:jc w:val="both"/>
      </w:pPr>
      <w:r w:rsidRPr="00B97317">
        <w:t xml:space="preserve">4.4. </w:t>
      </w:r>
      <w:r w:rsidR="00A03EA6" w:rsidRPr="00B97317">
        <w:t xml:space="preserve">В случае несогласия с применением новых тарифов ИНКАХРАН Клиент вправе в одностороннем порядке </w:t>
      </w:r>
      <w:r w:rsidR="00046576" w:rsidRPr="00B97317">
        <w:t xml:space="preserve">отказаться от исполнения настоящего Договора, письменно </w:t>
      </w:r>
      <w:r w:rsidR="00046576" w:rsidRPr="00B97317">
        <w:lastRenderedPageBreak/>
        <w:t>уведомив об этом ИНКАХРАН и Банк не позднее, чем за 10 (</w:t>
      </w:r>
      <w:r w:rsidR="00836DC1" w:rsidRPr="00B97317">
        <w:t>Д</w:t>
      </w:r>
      <w:r w:rsidR="00046576" w:rsidRPr="00B97317">
        <w:t>есять) рабочих дне</w:t>
      </w:r>
      <w:r w:rsidR="00836DC1" w:rsidRPr="00B97317">
        <w:t>й</w:t>
      </w:r>
      <w:r w:rsidR="00046576" w:rsidRPr="00B97317">
        <w:t xml:space="preserve"> до предполагаемой даты </w:t>
      </w:r>
      <w:r w:rsidR="00836DC1" w:rsidRPr="00B97317">
        <w:t>изменения тарифов</w:t>
      </w:r>
      <w:r w:rsidR="00046576" w:rsidRPr="00B97317">
        <w:t>.</w:t>
      </w:r>
      <w:r w:rsidR="00981FAA" w:rsidRPr="00B97317">
        <w:t xml:space="preserve"> </w:t>
      </w:r>
    </w:p>
    <w:p w14:paraId="60721CE2" w14:textId="77777777" w:rsidR="008F3649" w:rsidRPr="00B97317" w:rsidRDefault="00064928" w:rsidP="008F3649">
      <w:pPr>
        <w:ind w:right="-5" w:firstLine="426"/>
        <w:jc w:val="both"/>
      </w:pPr>
      <w:r w:rsidRPr="00B97317">
        <w:t xml:space="preserve">4.5. </w:t>
      </w:r>
      <w:r w:rsidR="008F3649" w:rsidRPr="00B97317">
        <w:t xml:space="preserve">Клиент оплачивает услуги Банка, оказанные по настоящему Договору (далее – </w:t>
      </w:r>
      <w:r w:rsidR="004F5703" w:rsidRPr="00B97317">
        <w:t>«К</w:t>
      </w:r>
      <w:r w:rsidR="008F3649" w:rsidRPr="00B97317">
        <w:t>омиссия</w:t>
      </w:r>
      <w:r w:rsidR="004F5703" w:rsidRPr="00B97317">
        <w:t>»</w:t>
      </w:r>
      <w:r w:rsidR="008F3649" w:rsidRPr="00B97317">
        <w:t xml:space="preserve">), в соответствии с Тарифами Банка и условиями Договора счета. </w:t>
      </w:r>
    </w:p>
    <w:p w14:paraId="14CAF0D5" w14:textId="72FE7EA3" w:rsidR="004C6A75" w:rsidRPr="00B97317" w:rsidRDefault="006327A5" w:rsidP="006A1E74">
      <w:pPr>
        <w:ind w:right="-5" w:firstLine="426"/>
        <w:jc w:val="both"/>
      </w:pPr>
      <w:r w:rsidRPr="00B97317">
        <w:t xml:space="preserve">4.6. </w:t>
      </w:r>
      <w:r w:rsidR="006212A3" w:rsidRPr="00B97317">
        <w:t xml:space="preserve">Клиент поручает Банку </w:t>
      </w:r>
      <w:r w:rsidR="006212A3" w:rsidRPr="00B97317">
        <w:rPr>
          <w:color w:val="000000"/>
        </w:rPr>
        <w:t xml:space="preserve">без дополнительных распоряжений (акцепта) Клиента </w:t>
      </w:r>
      <w:r w:rsidR="006212A3" w:rsidRPr="00B97317">
        <w:t>списывать</w:t>
      </w:r>
      <w:r w:rsidR="00962554" w:rsidRPr="00B97317">
        <w:t xml:space="preserve">, в том числе частично, </w:t>
      </w:r>
      <w:r w:rsidR="006212A3" w:rsidRPr="00B97317">
        <w:t xml:space="preserve">со </w:t>
      </w:r>
      <w:r w:rsidR="00E62684" w:rsidRPr="00B97317">
        <w:t>С</w:t>
      </w:r>
      <w:r w:rsidR="006212A3" w:rsidRPr="00B97317">
        <w:t xml:space="preserve">чета Клиента денежные средства в счет оплаты </w:t>
      </w:r>
      <w:r w:rsidR="00962554" w:rsidRPr="00B97317">
        <w:t>комиссии, указанной в п. 4.5 Договора</w:t>
      </w:r>
      <w:r w:rsidR="006212A3" w:rsidRPr="00B97317">
        <w:t>.</w:t>
      </w:r>
    </w:p>
    <w:p w14:paraId="4885CFFA" w14:textId="0FC7941C" w:rsidR="006327A5" w:rsidRPr="00B97317" w:rsidRDefault="00981FAA" w:rsidP="006327A5">
      <w:pPr>
        <w:tabs>
          <w:tab w:val="left" w:pos="540"/>
        </w:tabs>
        <w:ind w:firstLine="426"/>
        <w:jc w:val="both"/>
      </w:pPr>
      <w:r w:rsidRPr="00B97317">
        <w:t xml:space="preserve"> </w:t>
      </w:r>
      <w:r w:rsidR="00064928" w:rsidRPr="00B97317">
        <w:t>4.</w:t>
      </w:r>
      <w:r w:rsidR="006327A5" w:rsidRPr="00B97317">
        <w:t>7</w:t>
      </w:r>
      <w:r w:rsidR="00064928" w:rsidRPr="00B97317">
        <w:t xml:space="preserve">. </w:t>
      </w:r>
      <w:r w:rsidR="0054331A" w:rsidRPr="00B97317">
        <w:t xml:space="preserve">Клиент подтверждает, что установленное </w:t>
      </w:r>
      <w:r w:rsidR="00395766" w:rsidRPr="00B97317">
        <w:t>п. 4.6</w:t>
      </w:r>
      <w:r w:rsidR="00E17E15" w:rsidRPr="00B97317">
        <w:t xml:space="preserve"> </w:t>
      </w:r>
      <w:r w:rsidR="0054331A" w:rsidRPr="00B97317">
        <w:t>Договора поручение Клиента является акцептом Клиента любых требований Банка на списание денежных средств со Счета Клиента в соответствии с Договором (заранее данный акцепт).</w:t>
      </w:r>
    </w:p>
    <w:p w14:paraId="5088974A" w14:textId="1678FEE3" w:rsidR="00A01507" w:rsidRPr="00B97317" w:rsidRDefault="007A00C2" w:rsidP="00B244FB">
      <w:pPr>
        <w:ind w:right="-5" w:firstLine="426"/>
        <w:jc w:val="both"/>
        <w:rPr>
          <w:b/>
        </w:rPr>
      </w:pPr>
      <w:r w:rsidRPr="00B97317">
        <w:t>4.8</w:t>
      </w:r>
      <w:r w:rsidR="006327A5" w:rsidRPr="00B97317">
        <w:t xml:space="preserve">. </w:t>
      </w:r>
      <w:r w:rsidR="00064928" w:rsidRPr="00B97317">
        <w:rPr>
          <w:bCs/>
        </w:rPr>
        <w:t>Если оплата за оказанные ИНКАХРАН</w:t>
      </w:r>
      <w:r w:rsidR="006212A3" w:rsidRPr="00B97317">
        <w:rPr>
          <w:bCs/>
        </w:rPr>
        <w:t xml:space="preserve"> </w:t>
      </w:r>
      <w:r w:rsidR="00064928" w:rsidRPr="00B97317">
        <w:rPr>
          <w:bCs/>
        </w:rPr>
        <w:t xml:space="preserve">услуги не поступит на корреспондентский счет ИНКАХРАН в течение </w:t>
      </w:r>
      <w:r w:rsidR="00E510A5" w:rsidRPr="00B97317">
        <w:rPr>
          <w:bCs/>
        </w:rPr>
        <w:t xml:space="preserve">10 </w:t>
      </w:r>
      <w:r w:rsidR="00064928" w:rsidRPr="00B97317">
        <w:rPr>
          <w:bCs/>
        </w:rPr>
        <w:t>(</w:t>
      </w:r>
      <w:r w:rsidR="00E510A5" w:rsidRPr="00B97317">
        <w:rPr>
          <w:bCs/>
        </w:rPr>
        <w:t>Десяти</w:t>
      </w:r>
      <w:r w:rsidR="00064928" w:rsidRPr="00B97317">
        <w:rPr>
          <w:bCs/>
        </w:rPr>
        <w:t>) рабочих дней</w:t>
      </w:r>
      <w:r w:rsidR="00064928" w:rsidRPr="00B97317">
        <w:t>, начиная со дня, следующего за днем</w:t>
      </w:r>
      <w:r w:rsidR="00064928" w:rsidRPr="00B97317">
        <w:rPr>
          <w:bCs/>
        </w:rPr>
        <w:t xml:space="preserve"> получения Банком платежного требования</w:t>
      </w:r>
      <w:r w:rsidR="00E510A5" w:rsidRPr="00B97317">
        <w:t xml:space="preserve"> </w:t>
      </w:r>
      <w:r w:rsidR="00E510A5" w:rsidRPr="00B97317">
        <w:rPr>
          <w:bCs/>
        </w:rPr>
        <w:t>ИНКАХРАН</w:t>
      </w:r>
      <w:r w:rsidR="00064928" w:rsidRPr="00B97317">
        <w:rPr>
          <w:bCs/>
        </w:rPr>
        <w:t xml:space="preserve">, ИНКАХРАН вправе приостановить </w:t>
      </w:r>
      <w:r w:rsidR="00836DC1" w:rsidRPr="00B97317">
        <w:rPr>
          <w:bCs/>
        </w:rPr>
        <w:t>оказание услуг по Договору</w:t>
      </w:r>
      <w:r w:rsidR="00064928" w:rsidRPr="00B97317">
        <w:rPr>
          <w:bCs/>
        </w:rPr>
        <w:t xml:space="preserve"> до момента оплаты, уведомив об этом Банк и Клиента за 5 (</w:t>
      </w:r>
      <w:r w:rsidR="00836DC1" w:rsidRPr="00B97317">
        <w:rPr>
          <w:bCs/>
        </w:rPr>
        <w:t>П</w:t>
      </w:r>
      <w:r w:rsidR="00064928" w:rsidRPr="00B97317">
        <w:rPr>
          <w:bCs/>
        </w:rPr>
        <w:t xml:space="preserve">ять) рабочих дней до </w:t>
      </w:r>
      <w:r w:rsidR="00D65BB6" w:rsidRPr="00B97317">
        <w:rPr>
          <w:bCs/>
        </w:rPr>
        <w:t xml:space="preserve">дня </w:t>
      </w:r>
      <w:r w:rsidR="00064928" w:rsidRPr="00B97317">
        <w:rPr>
          <w:bCs/>
        </w:rPr>
        <w:t xml:space="preserve">приостановления </w:t>
      </w:r>
      <w:r w:rsidR="00836DC1" w:rsidRPr="00B97317">
        <w:rPr>
          <w:bCs/>
        </w:rPr>
        <w:t>оказания услуг</w:t>
      </w:r>
      <w:r w:rsidR="00064928" w:rsidRPr="00B97317">
        <w:rPr>
          <w:bCs/>
        </w:rPr>
        <w:t xml:space="preserve">. Приостановление </w:t>
      </w:r>
      <w:r w:rsidR="00836DC1" w:rsidRPr="00B97317">
        <w:rPr>
          <w:bCs/>
        </w:rPr>
        <w:t xml:space="preserve">оказания услуг </w:t>
      </w:r>
      <w:r w:rsidR="00064928" w:rsidRPr="00B97317">
        <w:rPr>
          <w:bCs/>
        </w:rPr>
        <w:t>не освобождает Клиента от обязанности по оплате уже оказанных услуг.</w:t>
      </w:r>
      <w:r w:rsidR="00A318D5" w:rsidRPr="00B97317">
        <w:rPr>
          <w:bCs/>
        </w:rPr>
        <w:t xml:space="preserve"> </w:t>
      </w:r>
    </w:p>
    <w:p w14:paraId="2320DA2F" w14:textId="77777777" w:rsidR="00A01507" w:rsidRPr="00B97317" w:rsidRDefault="00A01507" w:rsidP="00990152">
      <w:pPr>
        <w:ind w:right="-6" w:firstLine="567"/>
        <w:jc w:val="center"/>
        <w:outlineLvl w:val="0"/>
        <w:rPr>
          <w:b/>
        </w:rPr>
      </w:pPr>
    </w:p>
    <w:p w14:paraId="72431535" w14:textId="71B891C5" w:rsidR="000D62D6" w:rsidRPr="00B97317" w:rsidRDefault="00064928" w:rsidP="00990152">
      <w:pPr>
        <w:ind w:right="-6" w:firstLine="567"/>
        <w:jc w:val="center"/>
        <w:outlineLvl w:val="0"/>
        <w:rPr>
          <w:b/>
        </w:rPr>
      </w:pPr>
      <w:r w:rsidRPr="00B97317">
        <w:rPr>
          <w:b/>
        </w:rPr>
        <w:t>5. Ответственность Сторон</w:t>
      </w:r>
    </w:p>
    <w:p w14:paraId="6018EB06" w14:textId="77777777" w:rsidR="00474F39" w:rsidRPr="00B97317" w:rsidRDefault="00474F39" w:rsidP="00474F39">
      <w:pPr>
        <w:ind w:right="-5" w:firstLine="567"/>
        <w:jc w:val="both"/>
      </w:pPr>
      <w:r w:rsidRPr="00B97317">
        <w:t xml:space="preserve">5.1. Ответственность за неисполнение или ненадлежащее исполнение своих обязательств по Договору Стороны несут в соответствии с законодательством Российской Федерации и Договором. </w:t>
      </w:r>
    </w:p>
    <w:p w14:paraId="36FD3559" w14:textId="77777777" w:rsidR="00474F39" w:rsidRPr="00B97317" w:rsidRDefault="00474F39" w:rsidP="00474F39">
      <w:pPr>
        <w:ind w:right="-5" w:firstLine="567"/>
        <w:jc w:val="both"/>
      </w:pPr>
      <w:r w:rsidRPr="00B97317">
        <w:t>В случае нарушений ИНКАХРАН или Банком обязательств, предусмотренных Договором, штрафы уплачиваются на основании выставленного Клиентом счета.</w:t>
      </w:r>
    </w:p>
    <w:p w14:paraId="2AF46DF3" w14:textId="77777777" w:rsidR="00474F39" w:rsidRPr="00B97317" w:rsidRDefault="00474F39" w:rsidP="00811FFC">
      <w:pPr>
        <w:pStyle w:val="33"/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B97317">
        <w:rPr>
          <w:color w:val="auto"/>
          <w:sz w:val="24"/>
          <w:szCs w:val="24"/>
        </w:rPr>
        <w:t xml:space="preserve">5.2. ИНКАХРАН несет ответственность перед Клиентом за </w:t>
      </w:r>
      <w:r w:rsidR="00553589" w:rsidRPr="00B97317">
        <w:rPr>
          <w:color w:val="auto"/>
          <w:sz w:val="24"/>
          <w:szCs w:val="24"/>
          <w:lang w:val="ru-RU"/>
        </w:rPr>
        <w:t xml:space="preserve"> целос</w:t>
      </w:r>
      <w:r w:rsidR="00B244FB" w:rsidRPr="00B97317">
        <w:rPr>
          <w:color w:val="auto"/>
          <w:sz w:val="24"/>
          <w:szCs w:val="24"/>
          <w:lang w:val="ru-RU"/>
        </w:rPr>
        <w:t>т</w:t>
      </w:r>
      <w:r w:rsidR="00553589" w:rsidRPr="00B97317">
        <w:rPr>
          <w:color w:val="auto"/>
          <w:sz w:val="24"/>
          <w:szCs w:val="24"/>
          <w:lang w:val="ru-RU"/>
        </w:rPr>
        <w:t>ь</w:t>
      </w:r>
      <w:r w:rsidRPr="00B97317">
        <w:rPr>
          <w:color w:val="auto"/>
          <w:sz w:val="24"/>
          <w:szCs w:val="24"/>
          <w:lang w:val="ru-RU"/>
        </w:rPr>
        <w:t xml:space="preserve"> </w:t>
      </w:r>
      <w:r w:rsidRPr="00B97317">
        <w:rPr>
          <w:color w:val="auto"/>
          <w:sz w:val="24"/>
          <w:szCs w:val="24"/>
        </w:rPr>
        <w:t>и сохранность инкассируем</w:t>
      </w:r>
      <w:r w:rsidR="0054331A" w:rsidRPr="00B97317">
        <w:rPr>
          <w:color w:val="auto"/>
          <w:sz w:val="24"/>
          <w:szCs w:val="24"/>
          <w:lang w:val="ru-RU"/>
        </w:rPr>
        <w:t>ой Денежной выручки</w:t>
      </w:r>
      <w:r w:rsidRPr="00B97317">
        <w:rPr>
          <w:color w:val="auto"/>
          <w:sz w:val="24"/>
          <w:szCs w:val="24"/>
        </w:rPr>
        <w:t xml:space="preserve"> с момента </w:t>
      </w:r>
      <w:r w:rsidR="0054331A" w:rsidRPr="00B97317">
        <w:rPr>
          <w:color w:val="auto"/>
          <w:sz w:val="24"/>
          <w:szCs w:val="24"/>
          <w:lang w:val="ru-RU"/>
        </w:rPr>
        <w:t xml:space="preserve">ее </w:t>
      </w:r>
      <w:r w:rsidRPr="00B97317">
        <w:rPr>
          <w:color w:val="auto"/>
          <w:sz w:val="24"/>
          <w:szCs w:val="24"/>
        </w:rPr>
        <w:t xml:space="preserve">принятия </w:t>
      </w:r>
      <w:r w:rsidR="0054331A" w:rsidRPr="00B97317">
        <w:rPr>
          <w:color w:val="auto"/>
          <w:sz w:val="24"/>
          <w:szCs w:val="24"/>
        </w:rPr>
        <w:t xml:space="preserve">инкассаторами ИНКАХРАН от кассира Клиента </w:t>
      </w:r>
      <w:r w:rsidRPr="00B97317">
        <w:rPr>
          <w:color w:val="auto"/>
          <w:sz w:val="24"/>
          <w:szCs w:val="24"/>
        </w:rPr>
        <w:t>в порядке, установленном нормативными актами Банка России</w:t>
      </w:r>
      <w:r w:rsidR="0054331A" w:rsidRPr="00B97317">
        <w:rPr>
          <w:color w:val="auto"/>
          <w:sz w:val="24"/>
          <w:szCs w:val="24"/>
          <w:lang w:val="ru-RU"/>
        </w:rPr>
        <w:t xml:space="preserve"> и Договором</w:t>
      </w:r>
      <w:r w:rsidRPr="00B97317">
        <w:rPr>
          <w:color w:val="auto"/>
          <w:sz w:val="24"/>
          <w:szCs w:val="24"/>
        </w:rPr>
        <w:t xml:space="preserve">, до момента зачисления пересчитанной </w:t>
      </w:r>
      <w:r w:rsidR="0054331A" w:rsidRPr="00B97317">
        <w:rPr>
          <w:color w:val="auto"/>
          <w:sz w:val="24"/>
          <w:szCs w:val="24"/>
          <w:lang w:val="ru-RU"/>
        </w:rPr>
        <w:t>Д</w:t>
      </w:r>
      <w:r w:rsidRPr="00B97317">
        <w:rPr>
          <w:color w:val="auto"/>
          <w:sz w:val="24"/>
          <w:szCs w:val="24"/>
        </w:rPr>
        <w:t>енежной выручки на Счет Банка</w:t>
      </w:r>
      <w:r w:rsidR="00FC344E" w:rsidRPr="00B97317">
        <w:rPr>
          <w:color w:val="auto"/>
          <w:sz w:val="24"/>
          <w:szCs w:val="24"/>
          <w:lang w:val="ru-RU"/>
        </w:rPr>
        <w:t>.</w:t>
      </w:r>
      <w:r w:rsidRPr="00B97317">
        <w:rPr>
          <w:color w:val="auto"/>
          <w:sz w:val="24"/>
          <w:szCs w:val="24"/>
        </w:rPr>
        <w:t xml:space="preserve"> </w:t>
      </w:r>
    </w:p>
    <w:p w14:paraId="7E2ADC37" w14:textId="2B8AC553" w:rsidR="008B6AC6" w:rsidRPr="00B97317" w:rsidRDefault="00064928" w:rsidP="00811FFC">
      <w:pPr>
        <w:pStyle w:val="33"/>
        <w:spacing w:line="240" w:lineRule="auto"/>
        <w:ind w:firstLine="567"/>
        <w:jc w:val="both"/>
        <w:rPr>
          <w:sz w:val="24"/>
          <w:szCs w:val="24"/>
        </w:rPr>
      </w:pPr>
      <w:r w:rsidRPr="00B97317">
        <w:rPr>
          <w:sz w:val="24"/>
          <w:szCs w:val="24"/>
        </w:rPr>
        <w:t xml:space="preserve">5.3. В случае утраты инкассаторами ИНКАХРАН </w:t>
      </w:r>
      <w:r w:rsidR="00EE473C" w:rsidRPr="00B97317">
        <w:rPr>
          <w:sz w:val="24"/>
          <w:szCs w:val="24"/>
          <w:lang w:val="ru-RU"/>
        </w:rPr>
        <w:t>Наличных денег</w:t>
      </w:r>
      <w:r w:rsidRPr="00B97317">
        <w:rPr>
          <w:sz w:val="24"/>
          <w:szCs w:val="24"/>
        </w:rPr>
        <w:t xml:space="preserve">, </w:t>
      </w:r>
      <w:r w:rsidR="00B24FB4" w:rsidRPr="00B97317">
        <w:rPr>
          <w:sz w:val="24"/>
          <w:szCs w:val="24"/>
        </w:rPr>
        <w:t xml:space="preserve">а так же в случае приема или сдачи </w:t>
      </w:r>
      <w:r w:rsidR="006327A5" w:rsidRPr="00B97317">
        <w:rPr>
          <w:sz w:val="24"/>
          <w:szCs w:val="24"/>
        </w:rPr>
        <w:t xml:space="preserve">поврежденных  </w:t>
      </w:r>
      <w:r w:rsidR="000E7E1C" w:rsidRPr="00B97317">
        <w:rPr>
          <w:sz w:val="24"/>
          <w:szCs w:val="24"/>
        </w:rPr>
        <w:t>Сек</w:t>
      </w:r>
      <w:r w:rsidR="00607240" w:rsidRPr="00B97317">
        <w:rPr>
          <w:sz w:val="24"/>
          <w:szCs w:val="24"/>
          <w:lang w:val="ru-RU"/>
        </w:rPr>
        <w:t>ь</w:t>
      </w:r>
      <w:r w:rsidR="000E7E1C" w:rsidRPr="00B97317">
        <w:rPr>
          <w:sz w:val="24"/>
          <w:szCs w:val="24"/>
        </w:rPr>
        <w:t>юрпак</w:t>
      </w:r>
      <w:r w:rsidR="000E7E1C" w:rsidRPr="00B97317">
        <w:rPr>
          <w:sz w:val="24"/>
          <w:szCs w:val="24"/>
          <w:lang w:val="ru-RU"/>
        </w:rPr>
        <w:t>ов</w:t>
      </w:r>
      <w:r w:rsidR="006107D8" w:rsidRPr="00B97317">
        <w:rPr>
          <w:sz w:val="24"/>
          <w:szCs w:val="24"/>
        </w:rPr>
        <w:t xml:space="preserve"> </w:t>
      </w:r>
      <w:r w:rsidR="00B24FB4" w:rsidRPr="00B97317">
        <w:rPr>
          <w:sz w:val="24"/>
          <w:szCs w:val="24"/>
        </w:rPr>
        <w:t xml:space="preserve">(с нарушениями, указанных в нормативных </w:t>
      </w:r>
      <w:r w:rsidR="001E1757" w:rsidRPr="00B97317">
        <w:rPr>
          <w:sz w:val="24"/>
          <w:szCs w:val="24"/>
        </w:rPr>
        <w:t xml:space="preserve">актах Банка России), в которых окажется недостача </w:t>
      </w:r>
      <w:r w:rsidR="002E13A3" w:rsidRPr="00B97317">
        <w:rPr>
          <w:sz w:val="24"/>
          <w:szCs w:val="24"/>
          <w:lang w:val="ru-RU"/>
        </w:rPr>
        <w:t>Наличных денег</w:t>
      </w:r>
      <w:r w:rsidR="001E1757" w:rsidRPr="00B97317">
        <w:rPr>
          <w:sz w:val="24"/>
          <w:szCs w:val="24"/>
        </w:rPr>
        <w:t xml:space="preserve">, сомнительные или </w:t>
      </w:r>
      <w:r w:rsidR="00797761" w:rsidRPr="00B97317">
        <w:rPr>
          <w:sz w:val="24"/>
          <w:szCs w:val="24"/>
          <w:lang w:val="ru-RU"/>
        </w:rPr>
        <w:t>неплатежеспособные</w:t>
      </w:r>
      <w:r w:rsidR="00797761" w:rsidRPr="00B97317">
        <w:rPr>
          <w:sz w:val="24"/>
          <w:szCs w:val="24"/>
        </w:rPr>
        <w:t xml:space="preserve"> </w:t>
      </w:r>
      <w:r w:rsidR="001E1757" w:rsidRPr="00B97317">
        <w:rPr>
          <w:sz w:val="24"/>
          <w:szCs w:val="24"/>
        </w:rPr>
        <w:t>банкноты и монета,</w:t>
      </w:r>
      <w:r w:rsidR="00B24FB4" w:rsidRPr="00B97317">
        <w:rPr>
          <w:sz w:val="24"/>
          <w:szCs w:val="24"/>
        </w:rPr>
        <w:t xml:space="preserve"> </w:t>
      </w:r>
      <w:r w:rsidRPr="00B97317">
        <w:rPr>
          <w:sz w:val="24"/>
          <w:szCs w:val="24"/>
        </w:rPr>
        <w:t xml:space="preserve">ИНКАХРАН несет имущественную ответственность перед Клиентом в соответствии с законодательством Российской Федерации </w:t>
      </w:r>
      <w:r w:rsidR="008B6AC6" w:rsidRPr="00B97317">
        <w:rPr>
          <w:sz w:val="24"/>
          <w:szCs w:val="24"/>
        </w:rPr>
        <w:t>в сумме выявленной недостачи, сомнительных, имеющих признаки подделки или неплатежеспособных банкнот и монет.</w:t>
      </w:r>
      <w:r w:rsidR="002E13A3" w:rsidRPr="00B97317">
        <w:rPr>
          <w:sz w:val="24"/>
          <w:szCs w:val="24"/>
        </w:rPr>
        <w:t xml:space="preserve"> </w:t>
      </w:r>
    </w:p>
    <w:p w14:paraId="4D4F1B1F" w14:textId="52FFCF8C" w:rsidR="00064928" w:rsidRPr="00B97317" w:rsidRDefault="00064928" w:rsidP="008B6AC6">
      <w:pPr>
        <w:adjustRightInd w:val="0"/>
        <w:ind w:firstLine="567"/>
        <w:jc w:val="both"/>
      </w:pPr>
      <w:r w:rsidRPr="00B97317">
        <w:t>5.4. При исправност</w:t>
      </w:r>
      <w:r w:rsidR="00A0356A" w:rsidRPr="00B97317">
        <w:t xml:space="preserve">и и целости </w:t>
      </w:r>
      <w:r w:rsidR="000E7E1C" w:rsidRPr="00B97317">
        <w:t>Сек</w:t>
      </w:r>
      <w:r w:rsidR="00607240" w:rsidRPr="00B97317">
        <w:t>ь</w:t>
      </w:r>
      <w:r w:rsidR="000E7E1C" w:rsidRPr="00B97317">
        <w:t>юрпака</w:t>
      </w:r>
      <w:r w:rsidR="006107D8" w:rsidRPr="00B97317">
        <w:t xml:space="preserve"> </w:t>
      </w:r>
      <w:r w:rsidR="00A0356A" w:rsidRPr="00B97317">
        <w:t xml:space="preserve">с </w:t>
      </w:r>
      <w:r w:rsidR="00227632" w:rsidRPr="00B97317">
        <w:t>Наличными деньгами</w:t>
      </w:r>
      <w:r w:rsidR="00B273B5" w:rsidRPr="00B97317">
        <w:t xml:space="preserve">, ИНКАХРАН не несет имущественной ответственности </w:t>
      </w:r>
      <w:r w:rsidRPr="00B97317">
        <w:t xml:space="preserve">за недостачу </w:t>
      </w:r>
      <w:r w:rsidR="00227632" w:rsidRPr="00B97317">
        <w:t>Наличных денег</w:t>
      </w:r>
      <w:r w:rsidRPr="00B97317">
        <w:t xml:space="preserve"> в </w:t>
      </w:r>
      <w:r w:rsidR="000E7E1C" w:rsidRPr="00B97317">
        <w:t>Сек</w:t>
      </w:r>
      <w:r w:rsidR="00607240" w:rsidRPr="00B97317">
        <w:t>ь</w:t>
      </w:r>
      <w:r w:rsidR="000E7E1C" w:rsidRPr="00B97317">
        <w:t>юрпаке</w:t>
      </w:r>
      <w:r w:rsidR="00A01507" w:rsidRPr="00B97317">
        <w:t xml:space="preserve"> </w:t>
      </w:r>
      <w:r w:rsidRPr="00B97317">
        <w:t>и наличие в ней сомнительных, неплатеж</w:t>
      </w:r>
      <w:r w:rsidR="00B273B5" w:rsidRPr="00B97317">
        <w:t>еспособ</w:t>
      </w:r>
      <w:r w:rsidR="00A0356A" w:rsidRPr="00B97317">
        <w:t>ных</w:t>
      </w:r>
      <w:r w:rsidRPr="00B97317">
        <w:t xml:space="preserve"> банкнот и монет.</w:t>
      </w:r>
    </w:p>
    <w:p w14:paraId="6ED058E3" w14:textId="77777777" w:rsidR="00064928" w:rsidRPr="00B97317" w:rsidRDefault="00064928" w:rsidP="00990152">
      <w:pPr>
        <w:ind w:right="-5" w:firstLine="567"/>
        <w:jc w:val="both"/>
        <w:rPr>
          <w:bCs/>
        </w:rPr>
      </w:pPr>
      <w:r w:rsidRPr="00B97317">
        <w:t xml:space="preserve">5.5. Банк не несет ответственности за несвоевременную или неполную оплату Клиентом услуг </w:t>
      </w:r>
      <w:r w:rsidRPr="00B97317">
        <w:rPr>
          <w:bCs/>
        </w:rPr>
        <w:t xml:space="preserve">ИНКАХРАН. </w:t>
      </w:r>
    </w:p>
    <w:p w14:paraId="49EEFA7E" w14:textId="57520D63" w:rsidR="005609A0" w:rsidRPr="00B97317" w:rsidRDefault="005609A0" w:rsidP="005609A0">
      <w:pPr>
        <w:ind w:right="-5" w:firstLine="567"/>
        <w:jc w:val="both"/>
        <w:rPr>
          <w:bCs/>
          <w:strike/>
        </w:rPr>
      </w:pPr>
      <w:r w:rsidRPr="00B97317">
        <w:rPr>
          <w:bCs/>
        </w:rPr>
        <w:t>5.</w:t>
      </w:r>
      <w:r w:rsidR="0050042B" w:rsidRPr="00B97317">
        <w:rPr>
          <w:bCs/>
        </w:rPr>
        <w:t>6</w:t>
      </w:r>
      <w:r w:rsidRPr="00B97317">
        <w:rPr>
          <w:bCs/>
        </w:rPr>
        <w:t xml:space="preserve">. </w:t>
      </w:r>
      <w:r w:rsidR="00064928" w:rsidRPr="00B97317">
        <w:rPr>
          <w:bCs/>
        </w:rPr>
        <w:t xml:space="preserve">Банк </w:t>
      </w:r>
      <w:r w:rsidRPr="00B97317">
        <w:rPr>
          <w:bCs/>
        </w:rPr>
        <w:t>вправе предъявить требование к ИНКАХРАН и выставить счет на уплату штрафа в случае нарушения срока отправки в Банк расчетного документа указанного в п. 2.1.1</w:t>
      </w:r>
      <w:r w:rsidR="00111FA5" w:rsidRPr="00B97317">
        <w:rPr>
          <w:bCs/>
        </w:rPr>
        <w:t>6</w:t>
      </w:r>
      <w:r w:rsidRPr="00B97317">
        <w:rPr>
          <w:bCs/>
        </w:rPr>
        <w:t>. Договора в размере</w:t>
      </w:r>
      <w:r w:rsidR="00556EF9" w:rsidRPr="00B97317">
        <w:rPr>
          <w:bCs/>
        </w:rPr>
        <w:t xml:space="preserve"> 600 руб. </w:t>
      </w:r>
    </w:p>
    <w:p w14:paraId="700CA1B1" w14:textId="550C7C40" w:rsidR="00064928" w:rsidRPr="00B97317" w:rsidRDefault="005609A0" w:rsidP="00811FFC">
      <w:pPr>
        <w:ind w:right="-5" w:firstLine="567"/>
        <w:jc w:val="both"/>
      </w:pPr>
      <w:r w:rsidRPr="00B97317">
        <w:rPr>
          <w:bCs/>
        </w:rPr>
        <w:t>Ба</w:t>
      </w:r>
      <w:r w:rsidR="00064928" w:rsidRPr="00B97317">
        <w:rPr>
          <w:bCs/>
        </w:rPr>
        <w:t>н</w:t>
      </w:r>
      <w:r w:rsidRPr="00B97317">
        <w:rPr>
          <w:bCs/>
        </w:rPr>
        <w:t>к не</w:t>
      </w:r>
      <w:r w:rsidR="00064928" w:rsidRPr="00B97317">
        <w:rPr>
          <w:bCs/>
        </w:rPr>
        <w:t xml:space="preserve"> несет ответственности </w:t>
      </w:r>
      <w:r w:rsidR="00064928" w:rsidRPr="00B97317">
        <w:t xml:space="preserve">за несвоевременное зачисление денежных средств на </w:t>
      </w:r>
      <w:r w:rsidR="00325828" w:rsidRPr="00B97317">
        <w:t>С</w:t>
      </w:r>
      <w:r w:rsidR="00064928" w:rsidRPr="00B97317">
        <w:t xml:space="preserve">чет Клиента в </w:t>
      </w:r>
      <w:r w:rsidR="0057522C" w:rsidRPr="00B97317">
        <w:t>результате</w:t>
      </w:r>
      <w:r w:rsidR="00064928" w:rsidRPr="00B97317">
        <w:t xml:space="preserve"> нарушения ИНКАХРАН срока предоставления </w:t>
      </w:r>
      <w:r w:rsidR="0049685B" w:rsidRPr="00B97317">
        <w:t>расчетных документов</w:t>
      </w:r>
      <w:r w:rsidR="00064928" w:rsidRPr="00B97317">
        <w:t>, указанного в п. 2.1</w:t>
      </w:r>
      <w:r w:rsidR="002E13A3" w:rsidRPr="00B97317">
        <w:t>.</w:t>
      </w:r>
      <w:r w:rsidR="006212A3" w:rsidRPr="00B97317">
        <w:t>1</w:t>
      </w:r>
      <w:r w:rsidR="009B4FD3" w:rsidRPr="00B97317">
        <w:t>6</w:t>
      </w:r>
      <w:r w:rsidR="00064928" w:rsidRPr="00B97317">
        <w:t xml:space="preserve"> Договора.</w:t>
      </w:r>
    </w:p>
    <w:p w14:paraId="2FA3EF0D" w14:textId="350CD2A3" w:rsidR="00B641A4" w:rsidRPr="00B97317" w:rsidRDefault="007033F8" w:rsidP="00811FFC">
      <w:pPr>
        <w:ind w:right="-5" w:firstLine="540"/>
        <w:jc w:val="both"/>
      </w:pPr>
      <w:r w:rsidRPr="00B97317">
        <w:t>5</w:t>
      </w:r>
      <w:r w:rsidR="00B641A4" w:rsidRPr="00B97317">
        <w:t>.</w:t>
      </w:r>
      <w:r w:rsidR="0050042B" w:rsidRPr="00B97317">
        <w:t>7</w:t>
      </w:r>
      <w:r w:rsidR="00B641A4" w:rsidRPr="00B97317">
        <w:t xml:space="preserve">. За несвоевременное уведомление ИНКАХРАН о снятии </w:t>
      </w:r>
      <w:r w:rsidR="002E13A3" w:rsidRPr="00B97317">
        <w:t>О</w:t>
      </w:r>
      <w:r w:rsidR="00B641A4" w:rsidRPr="00B97317">
        <w:t>бъекта Клиента с обслуживания (в том числе временном приостановлении обслуживания) в нарушение сроков, указанных в п.</w:t>
      </w:r>
      <w:r w:rsidR="00EC27CC" w:rsidRPr="00B97317">
        <w:t xml:space="preserve"> 2.2.</w:t>
      </w:r>
      <w:r w:rsidR="00E94D7C" w:rsidRPr="00B97317">
        <w:t>1</w:t>
      </w:r>
      <w:r w:rsidR="00D828F6" w:rsidRPr="00B97317">
        <w:t>7</w:t>
      </w:r>
      <w:r w:rsidR="00811FFC" w:rsidRPr="00B97317">
        <w:t xml:space="preserve"> </w:t>
      </w:r>
      <w:r w:rsidR="00B641A4" w:rsidRPr="00B97317">
        <w:t xml:space="preserve">Договора, ИНКАХРАН имеет право взыскать с </w:t>
      </w:r>
      <w:r w:rsidR="00C152B8" w:rsidRPr="00B97317">
        <w:t xml:space="preserve">Клиента </w:t>
      </w:r>
      <w:r w:rsidR="00B641A4" w:rsidRPr="00B97317">
        <w:t>штраф в размере, указанном в Приложении 4 к Договору, за каждый объект</w:t>
      </w:r>
      <w:r w:rsidR="002A5301" w:rsidRPr="00B97317">
        <w:t>,</w:t>
      </w:r>
      <w:r w:rsidR="00B641A4" w:rsidRPr="00B97317">
        <w:t xml:space="preserve"> который снимается с обслуживания</w:t>
      </w:r>
      <w:r w:rsidR="00B641A4" w:rsidRPr="00B97317">
        <w:rPr>
          <w:i/>
        </w:rPr>
        <w:t xml:space="preserve"> </w:t>
      </w:r>
      <w:r w:rsidR="00B641A4" w:rsidRPr="00B97317">
        <w:t>на основании выставленного ИНКАХРАН счета.</w:t>
      </w:r>
    </w:p>
    <w:p w14:paraId="3F1680FE" w14:textId="77777777" w:rsidR="00B641A4" w:rsidRPr="00B97317" w:rsidRDefault="00B641A4" w:rsidP="00B641A4">
      <w:pPr>
        <w:tabs>
          <w:tab w:val="left" w:pos="1134"/>
          <w:tab w:val="left" w:pos="1276"/>
        </w:tabs>
        <w:ind w:firstLine="567"/>
        <w:jc w:val="both"/>
      </w:pPr>
      <w:r w:rsidRPr="00B97317">
        <w:t>5.</w:t>
      </w:r>
      <w:r w:rsidR="0050042B" w:rsidRPr="00B97317">
        <w:t>8</w:t>
      </w:r>
      <w:r w:rsidRPr="00B97317">
        <w:t xml:space="preserve">. При несвоевременной подготовке к сдаче Наличных денег, а также при невозможности проведения инкассации по причине отсутствия уполномоченных </w:t>
      </w:r>
      <w:r w:rsidR="002E13A3" w:rsidRPr="00B97317">
        <w:t>работников</w:t>
      </w:r>
      <w:r w:rsidRPr="00B97317">
        <w:t xml:space="preserve"> Клиента на объекте, ИНКАХРАН имеет право выставить Клиенту счет на оплату штрафа в размере, указанн</w:t>
      </w:r>
      <w:r w:rsidR="003370DF" w:rsidRPr="00B97317">
        <w:t>о</w:t>
      </w:r>
      <w:r w:rsidRPr="00B97317">
        <w:t>м</w:t>
      </w:r>
      <w:r w:rsidR="00C678FC" w:rsidRPr="00B97317">
        <w:t xml:space="preserve"> </w:t>
      </w:r>
      <w:r w:rsidRPr="00B97317">
        <w:t xml:space="preserve">в Приложении 4 к Договору. Под несвоевременной подготовкой Клиента </w:t>
      </w:r>
      <w:r w:rsidRPr="00B97317">
        <w:lastRenderedPageBreak/>
        <w:t xml:space="preserve">к сдаче Наличных денег понимается задержка инкассации объекта более, чем на 10 (Десять) минут. Документальным свидетельством, подтверждающим факт задержки инкассации, является явочная карточка инкассатора с соответствующей отметкой и подписью уполномоченного </w:t>
      </w:r>
      <w:r w:rsidR="000E029C" w:rsidRPr="00B97317">
        <w:t>работника</w:t>
      </w:r>
      <w:r w:rsidRPr="00B97317">
        <w:t xml:space="preserve"> Клиента. Документальным свидетельством отсутствия уполномоченных </w:t>
      </w:r>
      <w:r w:rsidR="00F046D7" w:rsidRPr="00B97317">
        <w:t>работников</w:t>
      </w:r>
      <w:r w:rsidRPr="00B97317">
        <w:t xml:space="preserve"> Клиента на объекте, является односторонний Акт, составленный ИНКАХРАН. </w:t>
      </w:r>
      <w:r w:rsidR="009B78CD" w:rsidRPr="00B97317" w:rsidDel="009B78CD">
        <w:t xml:space="preserve"> </w:t>
      </w:r>
      <w:r w:rsidRPr="00B97317">
        <w:t>Учет повторных заездов ведется по явочным карточкам инкассаторов в порядке, указанном в нормативных документах Банка России.</w:t>
      </w:r>
    </w:p>
    <w:p w14:paraId="5D5F5DBF" w14:textId="62BBAD64" w:rsidR="00B641A4" w:rsidRPr="00B97317" w:rsidRDefault="00B641A4" w:rsidP="00B641A4">
      <w:pPr>
        <w:tabs>
          <w:tab w:val="left" w:pos="1134"/>
          <w:tab w:val="left" w:pos="1276"/>
        </w:tabs>
        <w:ind w:firstLine="567"/>
        <w:jc w:val="both"/>
      </w:pPr>
      <w:r w:rsidRPr="00B97317">
        <w:t>5.</w:t>
      </w:r>
      <w:r w:rsidR="0050042B" w:rsidRPr="00B97317">
        <w:t>9</w:t>
      </w:r>
      <w:r w:rsidRPr="00B97317">
        <w:t xml:space="preserve">. </w:t>
      </w:r>
      <w:r w:rsidR="00DF6ED4" w:rsidRPr="00B97317">
        <w:t>В случае нарушения ИНКАХРАН обязательств по Договору: п</w:t>
      </w:r>
      <w:r w:rsidRPr="00B97317">
        <w:t xml:space="preserve">ри задержке прибытия бригады инкассаторов ИНКАХРАН для сбора </w:t>
      </w:r>
      <w:r w:rsidR="000E7E1C" w:rsidRPr="00B97317">
        <w:t>Сек</w:t>
      </w:r>
      <w:r w:rsidR="00607240" w:rsidRPr="00B97317">
        <w:t>ь</w:t>
      </w:r>
      <w:r w:rsidR="000E7E1C" w:rsidRPr="00B97317">
        <w:t>юрпаков</w:t>
      </w:r>
      <w:r w:rsidR="006107D8" w:rsidRPr="00B97317">
        <w:t xml:space="preserve"> </w:t>
      </w:r>
      <w:r w:rsidRPr="00B97317">
        <w:t xml:space="preserve">с </w:t>
      </w:r>
      <w:r w:rsidR="00F046D7" w:rsidRPr="00B97317">
        <w:t>Наличными деньгами</w:t>
      </w:r>
      <w:r w:rsidRPr="00B97317">
        <w:t xml:space="preserve"> Клиента более, чем на 10 (Десять) минут, повлекших за собой отсутствие возможности осуществить кассиром Клиента сдачу </w:t>
      </w:r>
      <w:r w:rsidR="000E7E1C" w:rsidRPr="00B97317">
        <w:t>Сек</w:t>
      </w:r>
      <w:r w:rsidR="00607240" w:rsidRPr="00B97317">
        <w:t>ь</w:t>
      </w:r>
      <w:r w:rsidR="000E7E1C" w:rsidRPr="00B97317">
        <w:t>юрпака</w:t>
      </w:r>
      <w:r w:rsidR="006107D8" w:rsidRPr="00B97317">
        <w:t xml:space="preserve"> </w:t>
      </w:r>
      <w:r w:rsidRPr="00B97317">
        <w:t xml:space="preserve">с денежными средствами, </w:t>
      </w:r>
      <w:r w:rsidR="00DF6ED4" w:rsidRPr="00B97317">
        <w:t xml:space="preserve">а также в случае </w:t>
      </w:r>
      <w:r w:rsidR="004D03FC" w:rsidRPr="00B97317">
        <w:t>не проведения</w:t>
      </w:r>
      <w:r w:rsidR="00DF6ED4" w:rsidRPr="00B97317">
        <w:t xml:space="preserve"> инкассации в день, установленный </w:t>
      </w:r>
      <w:r w:rsidR="00B75FCC" w:rsidRPr="00B97317">
        <w:t>Реестром</w:t>
      </w:r>
      <w:r w:rsidR="00DF6ED4" w:rsidRPr="00B97317">
        <w:t xml:space="preserve"> по вине ИНКАХРАН, либо нарушени</w:t>
      </w:r>
      <w:r w:rsidR="00FB14EE" w:rsidRPr="00B97317">
        <w:t>я</w:t>
      </w:r>
      <w:r w:rsidR="00DF6ED4" w:rsidRPr="00B97317">
        <w:t xml:space="preserve"> ИНКАХРАН обязательств по доставке Разменных денежных средств в указанную в заявке дату, </w:t>
      </w:r>
      <w:r w:rsidRPr="00B97317">
        <w:t>Клиент имеет право взыскать с ИНКАХРАН штраф</w:t>
      </w:r>
      <w:r w:rsidR="00A2162D" w:rsidRPr="00B97317">
        <w:t>,</w:t>
      </w:r>
      <w:r w:rsidRPr="00B97317">
        <w:t xml:space="preserve"> в </w:t>
      </w:r>
      <w:r w:rsidR="00A2162D" w:rsidRPr="00B97317">
        <w:t xml:space="preserve">размере, указанном в </w:t>
      </w:r>
      <w:r w:rsidR="00556EF9" w:rsidRPr="00B97317">
        <w:t xml:space="preserve">п. 4 раздела «Вид нарушения» </w:t>
      </w:r>
      <w:r w:rsidR="00A2162D" w:rsidRPr="00B97317">
        <w:t>Приложени</w:t>
      </w:r>
      <w:r w:rsidR="00556EF9" w:rsidRPr="00B97317">
        <w:t>я</w:t>
      </w:r>
      <w:r w:rsidR="00A2162D" w:rsidRPr="00B97317">
        <w:t xml:space="preserve"> </w:t>
      </w:r>
      <w:r w:rsidR="00B75FCC" w:rsidRPr="00B97317">
        <w:t xml:space="preserve">№ </w:t>
      </w:r>
      <w:r w:rsidR="00A2162D" w:rsidRPr="00B97317">
        <w:t xml:space="preserve">4 к Договору </w:t>
      </w:r>
      <w:r w:rsidRPr="00B97317">
        <w:t>за кажд</w:t>
      </w:r>
      <w:r w:rsidR="00DF6ED4" w:rsidRPr="00B97317">
        <w:t>ое нарушение</w:t>
      </w:r>
      <w:r w:rsidRPr="00B97317">
        <w:t xml:space="preserve">. Оплата штрафа </w:t>
      </w:r>
      <w:r w:rsidR="00DF6ED4" w:rsidRPr="00B97317">
        <w:t>в случаях, указанных в настоящем пункте Договора,</w:t>
      </w:r>
      <w:r w:rsidRPr="00B97317">
        <w:t xml:space="preserve"> производится на основании выставленного Клиентом счета</w:t>
      </w:r>
      <w:r w:rsidR="00C678FC" w:rsidRPr="00B97317">
        <w:t>.</w:t>
      </w:r>
      <w:r w:rsidRPr="00B97317">
        <w:t xml:space="preserve"> Учет несвоевременной инкассации объектов Клиента, ведется по явочным карточкам инкассаторов в порядке, указанном в нормативных документах Банка России.</w:t>
      </w:r>
    </w:p>
    <w:p w14:paraId="2E9C618C" w14:textId="3E7CA696" w:rsidR="00B641A4" w:rsidRPr="00B97317" w:rsidRDefault="00B641A4" w:rsidP="00B641A4">
      <w:pPr>
        <w:tabs>
          <w:tab w:val="left" w:pos="1134"/>
          <w:tab w:val="left" w:pos="1276"/>
        </w:tabs>
        <w:ind w:firstLine="567"/>
        <w:jc w:val="both"/>
      </w:pPr>
      <w:r w:rsidRPr="00B97317">
        <w:t>5.</w:t>
      </w:r>
      <w:r w:rsidR="00A2162D" w:rsidRPr="00B97317">
        <w:t>1</w:t>
      </w:r>
      <w:r w:rsidR="0050042B" w:rsidRPr="00B97317">
        <w:t>0</w:t>
      </w:r>
      <w:r w:rsidRPr="00B97317">
        <w:t xml:space="preserve">. В случае отказа Клиента от инкассации и/ или от приема разменных денежных средств и/ или при непредставлении Клиентом суммы возмещения за доставленные разменные денежные средства, ИНКАХРАН имеет право взыскать с Клиента штраф </w:t>
      </w:r>
      <w:r w:rsidR="002A5301" w:rsidRPr="00B97317">
        <w:t xml:space="preserve">в </w:t>
      </w:r>
      <w:r w:rsidRPr="00B97317">
        <w:t xml:space="preserve">размере, указанном в Приложении </w:t>
      </w:r>
      <w:r w:rsidR="00B75FCC" w:rsidRPr="00B97317">
        <w:t xml:space="preserve">№ </w:t>
      </w:r>
      <w:r w:rsidR="00BF16D4" w:rsidRPr="00B97317">
        <w:t>4</w:t>
      </w:r>
      <w:r w:rsidRPr="00B97317">
        <w:t xml:space="preserve"> к Договору.</w:t>
      </w:r>
    </w:p>
    <w:p w14:paraId="405706AF" w14:textId="41E62456" w:rsidR="001E14F8" w:rsidRPr="00B97317" w:rsidRDefault="001E14F8" w:rsidP="00B641A4">
      <w:pPr>
        <w:tabs>
          <w:tab w:val="left" w:pos="1134"/>
          <w:tab w:val="left" w:pos="1276"/>
        </w:tabs>
        <w:ind w:firstLine="567"/>
        <w:jc w:val="both"/>
      </w:pPr>
      <w:r w:rsidRPr="00B97317">
        <w:t>5.</w:t>
      </w:r>
      <w:r w:rsidR="0050042B" w:rsidRPr="00B97317">
        <w:t>11</w:t>
      </w:r>
      <w:r w:rsidRPr="00B97317">
        <w:t>. Ответственность ИНКАХРАН</w:t>
      </w:r>
      <w:r w:rsidR="002435F6" w:rsidRPr="00B97317">
        <w:t>, предусмотренная п.п. 5.2, 5.3</w:t>
      </w:r>
      <w:r w:rsidRPr="00B97317">
        <w:t xml:space="preserve"> Договор</w:t>
      </w:r>
      <w:r w:rsidR="002435F6" w:rsidRPr="00B97317">
        <w:t>а</w:t>
      </w:r>
      <w:r w:rsidRPr="00B97317">
        <w:t xml:space="preserve"> ограничена возмещением реального ущерба</w:t>
      </w:r>
      <w:r w:rsidR="002435F6" w:rsidRPr="00B97317">
        <w:t xml:space="preserve"> Клиенту</w:t>
      </w:r>
      <w:r w:rsidRPr="00B97317">
        <w:t>, причиненного по вине ИНКАХРАН. Упущенная выгода возмещению не подлежит.</w:t>
      </w:r>
    </w:p>
    <w:p w14:paraId="65A844B5" w14:textId="3E2D091A" w:rsidR="00B641A4" w:rsidRPr="00B97317" w:rsidRDefault="003D2E45" w:rsidP="00B641A4">
      <w:pPr>
        <w:ind w:right="-5" w:firstLine="540"/>
        <w:jc w:val="both"/>
      </w:pPr>
      <w:r w:rsidRPr="00B97317">
        <w:t>5.</w:t>
      </w:r>
      <w:r w:rsidR="0050042B" w:rsidRPr="00B97317">
        <w:t>12</w:t>
      </w:r>
      <w:r w:rsidRPr="00B97317">
        <w:t>. Стороны также договорились о прочих действующих штрафах, указанных в Приложени</w:t>
      </w:r>
      <w:r w:rsidR="00B75FCC" w:rsidRPr="00B97317">
        <w:t>и №</w:t>
      </w:r>
      <w:r w:rsidRPr="00B97317">
        <w:t xml:space="preserve"> 4</w:t>
      </w:r>
      <w:r w:rsidR="00627A65" w:rsidRPr="00B97317">
        <w:t xml:space="preserve"> </w:t>
      </w:r>
      <w:r w:rsidRPr="00B97317">
        <w:t xml:space="preserve">к Договору. </w:t>
      </w:r>
      <w:r w:rsidR="003D7076" w:rsidRPr="00B97317">
        <w:t>Стороны имеют право в</w:t>
      </w:r>
      <w:r w:rsidRPr="00B97317">
        <w:t>ыставление счетов за нарушения согласно условиям, указанным в Приложени</w:t>
      </w:r>
      <w:r w:rsidR="00B75FCC" w:rsidRPr="00B97317">
        <w:t>и</w:t>
      </w:r>
      <w:r w:rsidRPr="00B97317">
        <w:t xml:space="preserve"> </w:t>
      </w:r>
      <w:r w:rsidR="00B75FCC" w:rsidRPr="00B97317">
        <w:t xml:space="preserve">№ </w:t>
      </w:r>
      <w:r w:rsidRPr="00B97317">
        <w:t>4</w:t>
      </w:r>
      <w:r w:rsidR="00B75FCC" w:rsidRPr="00B97317">
        <w:t xml:space="preserve"> к Договору.</w:t>
      </w:r>
    </w:p>
    <w:p w14:paraId="0360CB7E" w14:textId="77777777" w:rsidR="00064928" w:rsidRPr="00B97317" w:rsidRDefault="00064928" w:rsidP="00990152">
      <w:pPr>
        <w:ind w:right="-5" w:firstLine="567"/>
        <w:jc w:val="both"/>
      </w:pPr>
    </w:p>
    <w:p w14:paraId="390D1B98" w14:textId="12917816" w:rsidR="00811FFC" w:rsidRPr="00B97317" w:rsidRDefault="00064928" w:rsidP="00990152">
      <w:pPr>
        <w:ind w:right="-6" w:firstLine="567"/>
        <w:jc w:val="center"/>
        <w:outlineLvl w:val="0"/>
        <w:rPr>
          <w:b/>
        </w:rPr>
      </w:pPr>
      <w:r w:rsidRPr="00B97317">
        <w:rPr>
          <w:b/>
        </w:rPr>
        <w:t>6. Основания освобождения от ответственности</w:t>
      </w:r>
    </w:p>
    <w:p w14:paraId="46E86079" w14:textId="77777777" w:rsidR="00064928" w:rsidRPr="00B97317" w:rsidRDefault="00064928" w:rsidP="00990152">
      <w:pPr>
        <w:pStyle w:val="3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B97317">
        <w:rPr>
          <w:color w:val="auto"/>
          <w:sz w:val="24"/>
          <w:szCs w:val="24"/>
        </w:rPr>
        <w:t xml:space="preserve">6.1. Ни одна из Сторон не будет нести ответственность за неисполнение или ненадлежащее исполнение обязательств по Договору, если это явилось следствием действия обстоятельств непреодолимой силы, то есть чрезвычайных и непредотвратимых при данных условиях обстоятельств, которые возникли после заключения Договора. </w:t>
      </w:r>
    </w:p>
    <w:p w14:paraId="5BC9DC05" w14:textId="15AAC26B" w:rsidR="00064928" w:rsidRPr="00B97317" w:rsidRDefault="00064928" w:rsidP="00990152">
      <w:pPr>
        <w:pStyle w:val="aa"/>
        <w:ind w:firstLine="567"/>
        <w:rPr>
          <w:bCs/>
        </w:rPr>
      </w:pPr>
      <w:r w:rsidRPr="00B97317">
        <w:rPr>
          <w:bCs/>
        </w:rPr>
        <w:t>6.2. К указанным в п. 6.1 Договора обстоятельствам Стороны, в частности, но не исключительно, относят: стихийные бедствия, пожары, повреждения линий и/или средств связи, перебои подачи электроэнергии, массовые беспорядки, забастовки, народные волнения, военные действия, введение на территории Российской Федерации или отдельных ее местностях военного или чрезвычайного положения, принятие органами государственной власти и (или) органами местного самоуправления нормативных правовых и иных актов, делающих невозможным исполнение Сторонами своих обязательств по Договору.</w:t>
      </w:r>
    </w:p>
    <w:p w14:paraId="6A0A9264" w14:textId="3E56A615" w:rsidR="00064928" w:rsidRPr="00B97317" w:rsidRDefault="00064928" w:rsidP="00990152">
      <w:pPr>
        <w:pStyle w:val="aa"/>
        <w:ind w:firstLine="567"/>
        <w:rPr>
          <w:bCs/>
        </w:rPr>
      </w:pPr>
      <w:r w:rsidRPr="00B97317">
        <w:rPr>
          <w:bCs/>
        </w:rPr>
        <w:t>6.3. Если любое из обстоятельств, указанных в п.</w:t>
      </w:r>
      <w:r w:rsidR="00556EF9" w:rsidRPr="00B97317">
        <w:rPr>
          <w:bCs/>
        </w:rPr>
        <w:t xml:space="preserve"> </w:t>
      </w:r>
      <w:r w:rsidRPr="00B97317">
        <w:rPr>
          <w:bCs/>
        </w:rPr>
        <w:t>6.1 Договора, непосредственно повлияло на  неисполнение обязательства в срок, указанный в Договоре, то этот срок отодвигается соразмерно на время действия соответствующего обстоятельства.</w:t>
      </w:r>
    </w:p>
    <w:p w14:paraId="329EF9B8" w14:textId="726DCE81" w:rsidR="00AF592B" w:rsidRPr="00B97317" w:rsidRDefault="00064928" w:rsidP="00990152">
      <w:pPr>
        <w:pStyle w:val="aa"/>
        <w:ind w:firstLine="567"/>
        <w:rPr>
          <w:bCs/>
        </w:rPr>
      </w:pPr>
      <w:r w:rsidRPr="00B97317">
        <w:rPr>
          <w:bCs/>
        </w:rPr>
        <w:t xml:space="preserve">6.4. Сторона, для которой сделалось невозможным исполнение обязательств по Договору вследствие обстоятельств, указанных в п. 6.1 Договора, обязана немедленно уведомить </w:t>
      </w:r>
      <w:r w:rsidRPr="00B97317">
        <w:t xml:space="preserve">другие Стороны </w:t>
      </w:r>
      <w:r w:rsidRPr="00B97317">
        <w:rPr>
          <w:bCs/>
        </w:rPr>
        <w:t>об их наступлении и прекращении любым способом, с последующим письменным подтверждением в течение 3 (</w:t>
      </w:r>
      <w:r w:rsidR="005F1A08" w:rsidRPr="00B97317">
        <w:rPr>
          <w:bCs/>
        </w:rPr>
        <w:t>Т</w:t>
      </w:r>
      <w:r w:rsidRPr="00B97317">
        <w:rPr>
          <w:bCs/>
        </w:rPr>
        <w:t xml:space="preserve">рех) рабочих дней и представлением документов, подтверждающих наличие обстоятельств непреодолимой силы. </w:t>
      </w:r>
    </w:p>
    <w:p w14:paraId="17DED732" w14:textId="53D91E99" w:rsidR="00064928" w:rsidRPr="00B97317" w:rsidRDefault="00064928" w:rsidP="00990152">
      <w:pPr>
        <w:pStyle w:val="aa"/>
        <w:ind w:firstLine="567"/>
        <w:rPr>
          <w:bCs/>
        </w:rPr>
      </w:pPr>
      <w:r w:rsidRPr="00B97317">
        <w:rPr>
          <w:bCs/>
        </w:rPr>
        <w:t xml:space="preserve">6.5. Невыполнение Стороной </w:t>
      </w:r>
      <w:r w:rsidRPr="00B97317">
        <w:t xml:space="preserve">обязанности, </w:t>
      </w:r>
      <w:r w:rsidRPr="00B97317">
        <w:rPr>
          <w:bCs/>
        </w:rPr>
        <w:t xml:space="preserve">указанной в п. 6.4 Договора, может повлечь ответственность за возникновение у </w:t>
      </w:r>
      <w:r w:rsidRPr="00B97317">
        <w:t>других Сторон</w:t>
      </w:r>
      <w:r w:rsidRPr="00B97317">
        <w:rPr>
          <w:bCs/>
        </w:rPr>
        <w:t xml:space="preserve"> убытков.</w:t>
      </w:r>
    </w:p>
    <w:p w14:paraId="5AF25A5A" w14:textId="29C9F734" w:rsidR="00064928" w:rsidRPr="00B97317" w:rsidRDefault="00064928" w:rsidP="00990152">
      <w:pPr>
        <w:pStyle w:val="aa"/>
        <w:ind w:firstLine="567"/>
        <w:rPr>
          <w:bCs/>
        </w:rPr>
      </w:pPr>
      <w:r w:rsidRPr="00B97317">
        <w:rPr>
          <w:bCs/>
        </w:rPr>
        <w:t>6.6. Если обстоятельство, препятствующее исполнению обязательств Сторонами, указанное в п. 6.1 Договора, длится более 2 (</w:t>
      </w:r>
      <w:r w:rsidR="00354711" w:rsidRPr="00B97317">
        <w:rPr>
          <w:bCs/>
        </w:rPr>
        <w:t>Д</w:t>
      </w:r>
      <w:r w:rsidRPr="00B97317">
        <w:rPr>
          <w:bCs/>
        </w:rPr>
        <w:t xml:space="preserve">вух) месяцев, каждая из Сторон имеет право </w:t>
      </w:r>
      <w:r w:rsidRPr="00B97317">
        <w:rPr>
          <w:bCs/>
        </w:rPr>
        <w:lastRenderedPageBreak/>
        <w:t xml:space="preserve">отказаться от исполнения Договора путем письменного уведомления других Сторон курьером или по почте (с уведомлением о вручении) </w:t>
      </w:r>
      <w:r w:rsidRPr="00B97317">
        <w:t>не позднее, чем за 10 (</w:t>
      </w:r>
      <w:r w:rsidR="00354711" w:rsidRPr="00B97317">
        <w:t>Д</w:t>
      </w:r>
      <w:r w:rsidRPr="00B97317">
        <w:t xml:space="preserve">есять) календарных дней до предполагаемой даты расторжения Договора </w:t>
      </w:r>
      <w:r w:rsidRPr="00B97317">
        <w:rPr>
          <w:bCs/>
        </w:rPr>
        <w:t>с произведением взаимных расчетов с учетом стоимости фактически оказанных услуг. В этом случае ни одна из Сторон не имеет права на возмещение каких-либо иных убытков.</w:t>
      </w:r>
    </w:p>
    <w:p w14:paraId="1E810996" w14:textId="77777777" w:rsidR="00064928" w:rsidRPr="00B97317" w:rsidRDefault="00064928" w:rsidP="00990152">
      <w:pPr>
        <w:pStyle w:val="33"/>
        <w:spacing w:before="100" w:beforeAutospacing="1" w:line="240" w:lineRule="auto"/>
        <w:ind w:right="-6" w:firstLine="567"/>
        <w:jc w:val="center"/>
        <w:outlineLvl w:val="0"/>
        <w:rPr>
          <w:b/>
          <w:bCs/>
          <w:color w:val="auto"/>
          <w:sz w:val="24"/>
          <w:szCs w:val="24"/>
          <w:lang w:val="ru-RU"/>
        </w:rPr>
      </w:pPr>
      <w:r w:rsidRPr="00B97317">
        <w:rPr>
          <w:b/>
          <w:bCs/>
          <w:color w:val="auto"/>
          <w:sz w:val="24"/>
          <w:szCs w:val="24"/>
        </w:rPr>
        <w:t>7. Срок действия и порядок расторжения Договора</w:t>
      </w:r>
    </w:p>
    <w:p w14:paraId="57597FA1" w14:textId="77777777" w:rsidR="00064928" w:rsidRPr="00B97317" w:rsidRDefault="00064928" w:rsidP="00990152">
      <w:pPr>
        <w:pStyle w:val="3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B97317">
        <w:rPr>
          <w:color w:val="auto"/>
          <w:sz w:val="24"/>
          <w:szCs w:val="24"/>
        </w:rPr>
        <w:t xml:space="preserve">7.1. Договор вступает в силу </w:t>
      </w:r>
      <w:r w:rsidR="00965E13" w:rsidRPr="00B97317">
        <w:rPr>
          <w:color w:val="auto"/>
          <w:sz w:val="24"/>
          <w:szCs w:val="24"/>
          <w:lang w:val="ru-RU"/>
        </w:rPr>
        <w:t>со дня</w:t>
      </w:r>
      <w:r w:rsidRPr="00B97317">
        <w:rPr>
          <w:color w:val="auto"/>
          <w:sz w:val="24"/>
          <w:szCs w:val="24"/>
        </w:rPr>
        <w:t xml:space="preserve"> его подписания уполномоченными представителями всех Сторон и заключен на неопределенный срок.</w:t>
      </w:r>
    </w:p>
    <w:p w14:paraId="1F822FE9" w14:textId="60A3095E" w:rsidR="00D238CA" w:rsidRPr="00B97317" w:rsidRDefault="00064928" w:rsidP="00990152">
      <w:pPr>
        <w:pStyle w:val="aa"/>
        <w:ind w:firstLine="567"/>
      </w:pPr>
      <w:r w:rsidRPr="00B97317">
        <w:t>7.2. Каждая из Сторон вправе отказаться от исполнения Договора в одностороннем порядке путем направления предварительного письменного уведомления другим Сторонам. Указанное уведомление должно быть направлено курьером или по почте (с уведомлением о вручении) не позднее, чем за 30 (</w:t>
      </w:r>
      <w:r w:rsidR="005F1A08" w:rsidRPr="00B97317">
        <w:t>Т</w:t>
      </w:r>
      <w:r w:rsidRPr="00B97317">
        <w:t>ридцать) календарных дней до предполагаемой даты расторжения Договора, за исключением случа</w:t>
      </w:r>
      <w:r w:rsidR="00003613" w:rsidRPr="00B97317">
        <w:t>ев</w:t>
      </w:r>
      <w:r w:rsidRPr="00B97317">
        <w:t>, предусмотренн</w:t>
      </w:r>
      <w:r w:rsidR="00003613" w:rsidRPr="00B97317">
        <w:t>ых</w:t>
      </w:r>
      <w:r w:rsidRPr="00B97317">
        <w:t xml:space="preserve"> </w:t>
      </w:r>
      <w:r w:rsidR="00E510A5" w:rsidRPr="00B97317">
        <w:t>Договором</w:t>
      </w:r>
      <w:r w:rsidRPr="00B97317">
        <w:t>.</w:t>
      </w:r>
    </w:p>
    <w:p w14:paraId="6074D11D" w14:textId="77777777" w:rsidR="00064928" w:rsidRPr="00B97317" w:rsidRDefault="00064928" w:rsidP="00990152">
      <w:pPr>
        <w:spacing w:before="100" w:beforeAutospacing="1"/>
        <w:ind w:right="-6" w:firstLine="567"/>
        <w:jc w:val="center"/>
        <w:outlineLvl w:val="0"/>
        <w:rPr>
          <w:b/>
        </w:rPr>
      </w:pPr>
      <w:r w:rsidRPr="00B97317">
        <w:rPr>
          <w:b/>
        </w:rPr>
        <w:t>8. Заключительные положения</w:t>
      </w:r>
    </w:p>
    <w:p w14:paraId="7C872CB5" w14:textId="77777777" w:rsidR="00064928" w:rsidRPr="00B97317" w:rsidRDefault="00064928" w:rsidP="005F1A08">
      <w:pPr>
        <w:ind w:right="-5" w:firstLine="567"/>
        <w:jc w:val="both"/>
      </w:pPr>
      <w:r w:rsidRPr="00B97317">
        <w:t>8.1. Все вопросы, разногласия или требования, возникающие из Договора или в связи с ним, подлежат урегулированию Сторонами путем переговоров. При отсутствии согласия спор между Сторонами подлежит рассмотрению в Арбитражном суде города Москвы.</w:t>
      </w:r>
      <w:r w:rsidRPr="00B97317">
        <w:tab/>
      </w:r>
    </w:p>
    <w:p w14:paraId="68CB2086" w14:textId="77777777" w:rsidR="00064928" w:rsidRPr="00B97317" w:rsidRDefault="00064928" w:rsidP="00990152">
      <w:pPr>
        <w:ind w:right="-5" w:firstLine="567"/>
        <w:jc w:val="both"/>
      </w:pPr>
      <w:r w:rsidRPr="00B97317">
        <w:t>8.2. Стороны обязуются сохранять в тайне информацию, полученную в ходе выполнения Договора, и принять все меры к ее неразглашению, за исключением случаев, предусмотренных законодательством Российской Федерации.</w:t>
      </w:r>
    </w:p>
    <w:p w14:paraId="53ABAFC9" w14:textId="77777777" w:rsidR="00064928" w:rsidRPr="00B97317" w:rsidRDefault="00064928" w:rsidP="00990152">
      <w:pPr>
        <w:pStyle w:val="33"/>
        <w:spacing w:line="240" w:lineRule="auto"/>
        <w:ind w:firstLine="567"/>
        <w:jc w:val="both"/>
        <w:rPr>
          <w:color w:val="auto"/>
          <w:sz w:val="24"/>
          <w:szCs w:val="24"/>
        </w:rPr>
      </w:pPr>
      <w:r w:rsidRPr="00B97317">
        <w:rPr>
          <w:color w:val="auto"/>
          <w:sz w:val="24"/>
          <w:szCs w:val="24"/>
        </w:rPr>
        <w:t>8.3. ИНКАХРАН обязуется предпринимать все зависящие от не</w:t>
      </w:r>
      <w:r w:rsidR="00325828" w:rsidRPr="00B97317">
        <w:rPr>
          <w:color w:val="auto"/>
          <w:sz w:val="24"/>
          <w:szCs w:val="24"/>
          <w:lang w:val="ru-RU"/>
        </w:rPr>
        <w:t>е</w:t>
      </w:r>
      <w:r w:rsidRPr="00B97317">
        <w:rPr>
          <w:color w:val="auto"/>
          <w:sz w:val="24"/>
          <w:szCs w:val="24"/>
        </w:rPr>
        <w:t xml:space="preserve"> меры в целях недопущения разглашения любым третьим лицам конфиденциальной информации о Клиенте или Банке, ставшей известной ИНКАХРАН или </w:t>
      </w:r>
      <w:r w:rsidR="000E029C" w:rsidRPr="00B97317">
        <w:rPr>
          <w:color w:val="auto"/>
          <w:sz w:val="24"/>
          <w:szCs w:val="24"/>
          <w:lang w:val="ru-RU"/>
        </w:rPr>
        <w:t>работникам</w:t>
      </w:r>
      <w:r w:rsidRPr="00B97317">
        <w:rPr>
          <w:color w:val="auto"/>
          <w:sz w:val="24"/>
          <w:szCs w:val="24"/>
        </w:rPr>
        <w:t xml:space="preserve"> ИНКАХРАН в связи с исполнением Договора. Указанная в настоящем пункте информация не может быть использована ИНКАХРАН или </w:t>
      </w:r>
      <w:r w:rsidR="000E029C" w:rsidRPr="00B97317">
        <w:rPr>
          <w:color w:val="auto"/>
          <w:sz w:val="24"/>
          <w:szCs w:val="24"/>
          <w:lang w:val="ru-RU"/>
        </w:rPr>
        <w:t>работниками</w:t>
      </w:r>
      <w:r w:rsidRPr="00B97317">
        <w:rPr>
          <w:color w:val="auto"/>
          <w:sz w:val="24"/>
          <w:szCs w:val="24"/>
        </w:rPr>
        <w:t xml:space="preserve"> ИНКАХРАН иначе, как в целях выполнения обязательств ИНКАХРАН по Договору.</w:t>
      </w:r>
    </w:p>
    <w:p w14:paraId="7C839C90" w14:textId="77777777" w:rsidR="00064928" w:rsidRPr="00B97317" w:rsidRDefault="00064928" w:rsidP="00990152">
      <w:pPr>
        <w:pStyle w:val="210"/>
        <w:tabs>
          <w:tab w:val="clear" w:pos="0"/>
          <w:tab w:val="left" w:pos="708"/>
        </w:tabs>
        <w:spacing w:line="240" w:lineRule="auto"/>
        <w:ind w:firstLine="567"/>
        <w:jc w:val="both"/>
        <w:rPr>
          <w:bCs/>
          <w:szCs w:val="24"/>
        </w:rPr>
      </w:pPr>
      <w:r w:rsidRPr="00B97317">
        <w:rPr>
          <w:bCs/>
          <w:szCs w:val="24"/>
        </w:rPr>
        <w:t>Для целей Договора под конфиденциальной понимается любая информация о Стороне или ее деятельности, которая не является по своему характеру общедоступной.</w:t>
      </w:r>
    </w:p>
    <w:p w14:paraId="601A4BC1" w14:textId="4CFA6D71" w:rsidR="00860825" w:rsidRPr="00B97317" w:rsidRDefault="00064928" w:rsidP="009200CD">
      <w:pPr>
        <w:pStyle w:val="210"/>
        <w:tabs>
          <w:tab w:val="clear" w:pos="0"/>
          <w:tab w:val="left" w:pos="708"/>
        </w:tabs>
        <w:spacing w:line="240" w:lineRule="auto"/>
        <w:ind w:firstLine="567"/>
        <w:jc w:val="both"/>
        <w:rPr>
          <w:bCs/>
          <w:szCs w:val="24"/>
        </w:rPr>
      </w:pPr>
      <w:r w:rsidRPr="00B97317">
        <w:rPr>
          <w:szCs w:val="24"/>
        </w:rPr>
        <w:t xml:space="preserve">8.4. </w:t>
      </w:r>
      <w:r w:rsidR="009200CD" w:rsidRPr="00B97317">
        <w:rPr>
          <w:bCs/>
          <w:szCs w:val="24"/>
        </w:rPr>
        <w:t>Любые изменения и дополнения к Договору, являются неотъемлемой частью Договора и действительны только в случае, если они совершены в письменной форме в виде дополнительного соглашения к Договору</w:t>
      </w:r>
      <w:r w:rsidR="00E510A5" w:rsidRPr="00B97317">
        <w:rPr>
          <w:bCs/>
          <w:szCs w:val="24"/>
        </w:rPr>
        <w:t xml:space="preserve"> (за исключением случаев, предусмотренных Договором)</w:t>
      </w:r>
      <w:r w:rsidR="009200CD" w:rsidRPr="00B97317">
        <w:rPr>
          <w:bCs/>
          <w:szCs w:val="24"/>
        </w:rPr>
        <w:t xml:space="preserve">, должным образом подписаны уполномоченными представителями всех Сторон и скреплены оттисками их печатей. Изменение тарифов Банка осуществляется Банком в одностороннем порядке в соответствии с </w:t>
      </w:r>
      <w:r w:rsidR="00400246" w:rsidRPr="00B97317">
        <w:rPr>
          <w:bCs/>
          <w:szCs w:val="24"/>
        </w:rPr>
        <w:t>Договором счета</w:t>
      </w:r>
      <w:r w:rsidR="009200CD" w:rsidRPr="00B97317">
        <w:rPr>
          <w:bCs/>
          <w:szCs w:val="24"/>
        </w:rPr>
        <w:t>.</w:t>
      </w:r>
    </w:p>
    <w:p w14:paraId="6BD9064C" w14:textId="77777777" w:rsidR="00064928" w:rsidRPr="00B97317" w:rsidRDefault="00064928" w:rsidP="009200CD">
      <w:pPr>
        <w:pStyle w:val="210"/>
        <w:tabs>
          <w:tab w:val="clear" w:pos="0"/>
          <w:tab w:val="left" w:pos="708"/>
        </w:tabs>
        <w:spacing w:line="240" w:lineRule="auto"/>
        <w:ind w:firstLine="567"/>
        <w:jc w:val="both"/>
        <w:rPr>
          <w:szCs w:val="24"/>
        </w:rPr>
      </w:pPr>
      <w:r w:rsidRPr="00B97317">
        <w:rPr>
          <w:szCs w:val="24"/>
        </w:rPr>
        <w:t xml:space="preserve">8.5. Договор составлен в </w:t>
      </w:r>
      <w:r w:rsidR="00354711" w:rsidRPr="00B97317">
        <w:rPr>
          <w:szCs w:val="24"/>
        </w:rPr>
        <w:t>3 (Т</w:t>
      </w:r>
      <w:r w:rsidRPr="00B97317">
        <w:rPr>
          <w:szCs w:val="24"/>
        </w:rPr>
        <w:t>рех</w:t>
      </w:r>
      <w:r w:rsidR="00354711" w:rsidRPr="00B97317">
        <w:rPr>
          <w:szCs w:val="24"/>
        </w:rPr>
        <w:t>)</w:t>
      </w:r>
      <w:r w:rsidRPr="00B97317">
        <w:rPr>
          <w:szCs w:val="24"/>
        </w:rPr>
        <w:t xml:space="preserve"> экземплярах, имеющих одинаковую юридическую силу, по одному для каждой Стороны.</w:t>
      </w:r>
    </w:p>
    <w:p w14:paraId="7FD393FB" w14:textId="77777777" w:rsidR="008C3ACA" w:rsidRPr="00B97317" w:rsidRDefault="000F2751" w:rsidP="00990152">
      <w:pPr>
        <w:ind w:right="-5" w:firstLine="567"/>
        <w:jc w:val="both"/>
      </w:pPr>
      <w:r w:rsidRPr="00B97317">
        <w:t>8.6. Везде в Договоре указано московское время</w:t>
      </w:r>
      <w:r w:rsidR="00C552C0" w:rsidRPr="00B97317">
        <w:t xml:space="preserve">, если в </w:t>
      </w:r>
      <w:r w:rsidR="00EF311E" w:rsidRPr="00B97317">
        <w:t>Реестре</w:t>
      </w:r>
      <w:r w:rsidR="00C552C0" w:rsidRPr="00B97317">
        <w:t xml:space="preserve"> не оговорено иное.</w:t>
      </w:r>
      <w:r w:rsidR="00881837" w:rsidRPr="00B97317">
        <w:t xml:space="preserve"> </w:t>
      </w:r>
    </w:p>
    <w:p w14:paraId="72E1067B" w14:textId="77777777" w:rsidR="006410A6" w:rsidRPr="00B97317" w:rsidRDefault="006410A6" w:rsidP="00990152">
      <w:pPr>
        <w:ind w:right="-6" w:firstLine="567"/>
        <w:jc w:val="center"/>
        <w:outlineLvl w:val="0"/>
        <w:rPr>
          <w:b/>
        </w:rPr>
      </w:pPr>
    </w:p>
    <w:p w14:paraId="3DC29817" w14:textId="77777777" w:rsidR="00064928" w:rsidRPr="00B97317" w:rsidRDefault="00064928" w:rsidP="00990152">
      <w:pPr>
        <w:ind w:right="-6" w:firstLine="567"/>
        <w:jc w:val="center"/>
        <w:outlineLvl w:val="0"/>
        <w:rPr>
          <w:b/>
        </w:rPr>
      </w:pPr>
      <w:r w:rsidRPr="00B97317">
        <w:rPr>
          <w:b/>
        </w:rPr>
        <w:t>9. Адреса и реквизиты Сторон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3260"/>
        <w:gridCol w:w="3269"/>
      </w:tblGrid>
      <w:tr w:rsidR="00064928" w:rsidRPr="00B97317" w14:paraId="0A51F16E" w14:textId="77777777" w:rsidTr="000850E3">
        <w:tc>
          <w:tcPr>
            <w:tcW w:w="3227" w:type="dxa"/>
          </w:tcPr>
          <w:p w14:paraId="6D518A7C" w14:textId="77777777" w:rsidR="00064928" w:rsidRPr="00B97317" w:rsidRDefault="00064928" w:rsidP="008C3ACA">
            <w:pPr>
              <w:jc w:val="both"/>
              <w:outlineLvl w:val="0"/>
              <w:rPr>
                <w:b/>
                <w:bCs/>
              </w:rPr>
            </w:pPr>
            <w:r w:rsidRPr="00B97317">
              <w:rPr>
                <w:b/>
                <w:bCs/>
              </w:rPr>
              <w:t>ИНКАХРАН:</w:t>
            </w:r>
          </w:p>
        </w:tc>
        <w:tc>
          <w:tcPr>
            <w:tcW w:w="3260" w:type="dxa"/>
          </w:tcPr>
          <w:p w14:paraId="6C3AB8F8" w14:textId="77777777" w:rsidR="00064928" w:rsidRPr="00B97317" w:rsidRDefault="00064928" w:rsidP="00357119">
            <w:pPr>
              <w:keepNext/>
              <w:widowControl w:val="0"/>
              <w:jc w:val="both"/>
            </w:pPr>
            <w:r w:rsidRPr="00B97317">
              <w:rPr>
                <w:b/>
              </w:rPr>
              <w:t>Банк</w:t>
            </w:r>
            <w:r w:rsidRPr="00B97317">
              <w:rPr>
                <w:b/>
                <w:bCs/>
              </w:rPr>
              <w:t>:</w:t>
            </w:r>
            <w:r w:rsidR="00890E97" w:rsidRPr="00B97317">
              <w:t xml:space="preserve"> </w:t>
            </w:r>
          </w:p>
        </w:tc>
        <w:tc>
          <w:tcPr>
            <w:tcW w:w="3269" w:type="dxa"/>
          </w:tcPr>
          <w:p w14:paraId="23D70119" w14:textId="77777777" w:rsidR="00064928" w:rsidRPr="00B97317" w:rsidRDefault="00064928" w:rsidP="008C3ACA">
            <w:pPr>
              <w:tabs>
                <w:tab w:val="left" w:pos="630"/>
                <w:tab w:val="right" w:pos="9360"/>
              </w:tabs>
              <w:spacing w:before="100" w:beforeAutospacing="1"/>
              <w:jc w:val="both"/>
              <w:outlineLvl w:val="0"/>
            </w:pPr>
            <w:r w:rsidRPr="00B97317">
              <w:rPr>
                <w:b/>
              </w:rPr>
              <w:t>Клиент</w:t>
            </w:r>
            <w:r w:rsidRPr="00B97317">
              <w:rPr>
                <w:b/>
                <w:bCs/>
              </w:rPr>
              <w:t>:</w:t>
            </w:r>
          </w:p>
        </w:tc>
      </w:tr>
      <w:tr w:rsidR="00064928" w:rsidRPr="00B97317" w14:paraId="0FCA678E" w14:textId="77777777" w:rsidTr="000850E3">
        <w:tc>
          <w:tcPr>
            <w:tcW w:w="3227" w:type="dxa"/>
          </w:tcPr>
          <w:p w14:paraId="04A7B82B" w14:textId="77777777" w:rsidR="00A318D5" w:rsidRPr="00B97317" w:rsidRDefault="00A318D5" w:rsidP="001D0176">
            <w:r w:rsidRPr="00B97317">
              <w:t>НКО «ИНКАХРАН» (АО)</w:t>
            </w:r>
          </w:p>
          <w:p w14:paraId="31510DBB" w14:textId="77777777" w:rsidR="001D0176" w:rsidRPr="00B97317" w:rsidRDefault="001D0176" w:rsidP="001D0176">
            <w:r w:rsidRPr="00B97317">
              <w:t>Место нахождения:</w:t>
            </w:r>
          </w:p>
          <w:p w14:paraId="0D889D0C" w14:textId="77777777" w:rsidR="001D0176" w:rsidRPr="00B97317" w:rsidRDefault="001D0176" w:rsidP="001D0176">
            <w:r w:rsidRPr="00B97317">
              <w:t>115230, г. Москва, Электролитный проезд, д. 7А, стр. 1.</w:t>
            </w:r>
          </w:p>
          <w:p w14:paraId="4CFD8E3B" w14:textId="77777777" w:rsidR="001D0176" w:rsidRPr="00B97317" w:rsidRDefault="001D0176" w:rsidP="001D0176">
            <w:r w:rsidRPr="00B97317">
              <w:t>Почтовый адрес: совпадает с адресом места нахождения.</w:t>
            </w:r>
          </w:p>
          <w:p w14:paraId="3646421A" w14:textId="77777777" w:rsidR="001D0176" w:rsidRPr="00B97317" w:rsidRDefault="001D0176" w:rsidP="001D0176">
            <w:r w:rsidRPr="00B97317">
              <w:t>ИНН</w:t>
            </w:r>
            <w:r w:rsidRPr="00B97317">
              <w:tab/>
              <w:t xml:space="preserve">7750003904  </w:t>
            </w:r>
          </w:p>
          <w:p w14:paraId="4062C306" w14:textId="77777777" w:rsidR="001D0176" w:rsidRPr="00B97317" w:rsidRDefault="001D0176" w:rsidP="001D0176">
            <w:r w:rsidRPr="00B97317">
              <w:t xml:space="preserve">КПП 997950001 </w:t>
            </w:r>
          </w:p>
          <w:p w14:paraId="27E0A661" w14:textId="77777777" w:rsidR="001D0176" w:rsidRPr="00B97317" w:rsidRDefault="001D0176" w:rsidP="001D0176">
            <w:r w:rsidRPr="00B97317">
              <w:t>ОГРН</w:t>
            </w:r>
            <w:r w:rsidRPr="00B97317">
              <w:tab/>
              <w:t>1057711003569</w:t>
            </w:r>
          </w:p>
          <w:p w14:paraId="705BB1F9" w14:textId="77777777" w:rsidR="001D0176" w:rsidRPr="00B97317" w:rsidRDefault="001D0176" w:rsidP="001D0176">
            <w:r w:rsidRPr="00B97317">
              <w:t>ОКПО 78506692</w:t>
            </w:r>
          </w:p>
          <w:p w14:paraId="08C79C64" w14:textId="77777777" w:rsidR="001D0176" w:rsidRPr="00B97317" w:rsidRDefault="001D0176" w:rsidP="001D0176">
            <w:r w:rsidRPr="00B97317">
              <w:t>БИК</w:t>
            </w:r>
            <w:r w:rsidRPr="00B97317">
              <w:tab/>
              <w:t>044525934</w:t>
            </w:r>
          </w:p>
          <w:p w14:paraId="6CC7506A" w14:textId="77777777" w:rsidR="001D0176" w:rsidRPr="00B97317" w:rsidRDefault="001D0176" w:rsidP="001D0176">
            <w:pPr>
              <w:jc w:val="both"/>
            </w:pPr>
            <w:r w:rsidRPr="00B97317">
              <w:lastRenderedPageBreak/>
              <w:t xml:space="preserve">Корр. счет 30103810345250000934 в Главном управлении Центрального банка Российской Федерации по Центральному федеральному округу </w:t>
            </w:r>
          </w:p>
          <w:p w14:paraId="3564D32B" w14:textId="77777777" w:rsidR="00064928" w:rsidRPr="00B97317" w:rsidRDefault="00064928" w:rsidP="00354711">
            <w:pPr>
              <w:spacing w:after="80"/>
              <w:ind w:right="-6"/>
              <w:outlineLvl w:val="0"/>
              <w:rPr>
                <w:b/>
              </w:rPr>
            </w:pPr>
          </w:p>
        </w:tc>
        <w:tc>
          <w:tcPr>
            <w:tcW w:w="3260" w:type="dxa"/>
          </w:tcPr>
          <w:p w14:paraId="7805D862" w14:textId="4314D4D9" w:rsidR="0020477B" w:rsidRPr="00B97317" w:rsidRDefault="0020477B" w:rsidP="0020477B">
            <w:r w:rsidRPr="00B97317">
              <w:lastRenderedPageBreak/>
              <w:t>АО «МОСКОМБАНК»</w:t>
            </w:r>
          </w:p>
          <w:p w14:paraId="134B178C" w14:textId="77777777" w:rsidR="0020477B" w:rsidRPr="00B97317" w:rsidRDefault="0020477B" w:rsidP="0020477B">
            <w:r w:rsidRPr="00B97317">
              <w:t xml:space="preserve">Адрес местонахождения: 119146, г. Москва, ул. 1-я Фрунзенская, </w:t>
            </w:r>
          </w:p>
          <w:p w14:paraId="42D317B9" w14:textId="77777777" w:rsidR="0020477B" w:rsidRPr="00B97317" w:rsidRDefault="0020477B" w:rsidP="0020477B">
            <w:r w:rsidRPr="00B97317">
              <w:t>д. 5</w:t>
            </w:r>
          </w:p>
          <w:p w14:paraId="3741E116" w14:textId="77777777" w:rsidR="0020477B" w:rsidRPr="00B97317" w:rsidRDefault="0020477B" w:rsidP="0020477B">
            <w:r w:rsidRPr="00B97317">
              <w:t xml:space="preserve">Почтовый адрес: 119146, </w:t>
            </w:r>
          </w:p>
          <w:p w14:paraId="7564CA67" w14:textId="77777777" w:rsidR="0020477B" w:rsidRPr="00B97317" w:rsidRDefault="0020477B" w:rsidP="0020477B">
            <w:r w:rsidRPr="00B97317">
              <w:t xml:space="preserve">г. Москва, ул. 1-я Фрунзенская, </w:t>
            </w:r>
          </w:p>
          <w:p w14:paraId="36B5C136" w14:textId="77777777" w:rsidR="0020477B" w:rsidRPr="00B97317" w:rsidRDefault="0020477B" w:rsidP="0020477B">
            <w:r w:rsidRPr="00B97317">
              <w:t>д. 5</w:t>
            </w:r>
          </w:p>
          <w:p w14:paraId="75C20EC1" w14:textId="77777777" w:rsidR="0020477B" w:rsidRPr="00B97317" w:rsidRDefault="0020477B" w:rsidP="0020477B">
            <w:r w:rsidRPr="00B97317">
              <w:t>ОГРН 1027739223687</w:t>
            </w:r>
          </w:p>
          <w:p w14:paraId="30BCEFA9" w14:textId="77777777" w:rsidR="0020477B" w:rsidRPr="00B97317" w:rsidRDefault="0020477B" w:rsidP="0020477B">
            <w:r w:rsidRPr="00B97317">
              <w:t xml:space="preserve">ИНН  7727065444 , </w:t>
            </w:r>
          </w:p>
          <w:p w14:paraId="5B42EF73" w14:textId="77777777" w:rsidR="0020477B" w:rsidRPr="00B97317" w:rsidRDefault="0020477B" w:rsidP="0020477B">
            <w:r w:rsidRPr="00B97317">
              <w:t>КПП 997950001</w:t>
            </w:r>
          </w:p>
          <w:p w14:paraId="31E8EC70" w14:textId="77777777" w:rsidR="0020477B" w:rsidRPr="00B97317" w:rsidRDefault="0020477B" w:rsidP="0020477B">
            <w:r w:rsidRPr="00B97317">
              <w:lastRenderedPageBreak/>
              <w:t xml:space="preserve">ОКПО  40204899 </w:t>
            </w:r>
          </w:p>
          <w:p w14:paraId="4FC36079" w14:textId="77777777" w:rsidR="0020477B" w:rsidRPr="00B97317" w:rsidRDefault="0020477B" w:rsidP="0020477B">
            <w:r w:rsidRPr="00B97317">
              <w:t xml:space="preserve">к/с   30101810245250000476 </w:t>
            </w:r>
          </w:p>
          <w:p w14:paraId="1558EF5B" w14:textId="77777777" w:rsidR="0020477B" w:rsidRPr="00B97317" w:rsidRDefault="0020477B" w:rsidP="0020477B">
            <w:r w:rsidRPr="00B97317">
              <w:t xml:space="preserve">в Отделении 3 Москва, </w:t>
            </w:r>
          </w:p>
          <w:p w14:paraId="0FE33108" w14:textId="77777777" w:rsidR="0020477B" w:rsidRPr="00B97317" w:rsidRDefault="0020477B" w:rsidP="0020477B">
            <w:r w:rsidRPr="00B97317">
              <w:t>БИК 044525476</w:t>
            </w:r>
          </w:p>
          <w:p w14:paraId="19DCB183" w14:textId="6CAAA464" w:rsidR="00890E97" w:rsidRPr="00B97317" w:rsidRDefault="0020477B" w:rsidP="00C12F21">
            <w:r w:rsidRPr="00B97317">
              <w:t>Счет Банка</w:t>
            </w:r>
            <w:r w:rsidR="00B97317" w:rsidRPr="00B97317">
              <w:t xml:space="preserve"> </w:t>
            </w:r>
            <w:r w:rsidR="00C12F21">
              <w:t xml:space="preserve">30109810955990000056.  </w:t>
            </w:r>
            <w:r w:rsidR="00B97317" w:rsidRPr="00B97317">
              <w:t xml:space="preserve"> </w:t>
            </w:r>
          </w:p>
        </w:tc>
        <w:tc>
          <w:tcPr>
            <w:tcW w:w="3269" w:type="dxa"/>
          </w:tcPr>
          <w:p w14:paraId="2A6E8053" w14:textId="77777777" w:rsidR="00ED2E05" w:rsidRPr="00B97317" w:rsidRDefault="007F763D" w:rsidP="0020477B">
            <w:pPr>
              <w:widowControl w:val="0"/>
              <w:ind w:right="-82"/>
              <w:jc w:val="both"/>
            </w:pPr>
            <w:r w:rsidRPr="00B97317">
              <w:lastRenderedPageBreak/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3" w:name="ТекстовоеПоле21"/>
            <w:r w:rsidRPr="00B97317">
              <w:instrText xml:space="preserve"> FORMTEXT </w:instrText>
            </w:r>
            <w:r w:rsidRPr="00B97317">
              <w:fldChar w:fldCharType="separate"/>
            </w:r>
            <w:bookmarkStart w:id="4" w:name="_GoBack"/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bookmarkEnd w:id="4"/>
            <w:r w:rsidRPr="00B97317">
              <w:fldChar w:fldCharType="end"/>
            </w:r>
            <w:bookmarkEnd w:id="3"/>
          </w:p>
          <w:p w14:paraId="5D2388C7" w14:textId="4CAF5289" w:rsidR="007F763D" w:rsidRPr="00B97317" w:rsidRDefault="007F763D" w:rsidP="0020477B">
            <w:pPr>
              <w:widowControl w:val="0"/>
              <w:ind w:right="-82"/>
              <w:jc w:val="both"/>
            </w:pPr>
            <w:r w:rsidRPr="00B97317">
              <w:t>Адрес местонахождения:</w:t>
            </w:r>
          </w:p>
          <w:p w14:paraId="77D951FC" w14:textId="77777777" w:rsidR="007F763D" w:rsidRPr="00B97317" w:rsidRDefault="007F763D" w:rsidP="0020477B">
            <w:pPr>
              <w:widowControl w:val="0"/>
              <w:ind w:right="-82"/>
              <w:jc w:val="both"/>
            </w:pPr>
            <w:r w:rsidRPr="00B97317"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5" w:name="ТекстовоеПоле23"/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  <w:bookmarkEnd w:id="5"/>
          </w:p>
          <w:p w14:paraId="1573AF7F" w14:textId="77777777" w:rsidR="007F763D" w:rsidRPr="00B97317" w:rsidRDefault="007F763D" w:rsidP="0020477B">
            <w:pPr>
              <w:widowControl w:val="0"/>
              <w:ind w:right="-82"/>
              <w:jc w:val="both"/>
            </w:pPr>
            <w:r w:rsidRPr="00B97317"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6" w:name="ТекстовоеПоле24"/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  <w:bookmarkEnd w:id="6"/>
          </w:p>
          <w:p w14:paraId="572B8B8D" w14:textId="77777777" w:rsidR="007F763D" w:rsidRPr="00B97317" w:rsidRDefault="007F763D" w:rsidP="0020477B">
            <w:pPr>
              <w:widowControl w:val="0"/>
              <w:ind w:right="-82"/>
              <w:jc w:val="both"/>
            </w:pPr>
            <w:r w:rsidRPr="00B97317"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7" w:name="ТекстовоеПоле25"/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  <w:bookmarkEnd w:id="7"/>
          </w:p>
          <w:p w14:paraId="40C72FB8" w14:textId="77777777" w:rsidR="007F763D" w:rsidRPr="00B97317" w:rsidRDefault="007F763D" w:rsidP="0020477B">
            <w:pPr>
              <w:widowControl w:val="0"/>
              <w:ind w:right="-82"/>
              <w:jc w:val="both"/>
            </w:pPr>
            <w:r w:rsidRPr="00B97317">
              <w:t>Почтовый адрес:</w:t>
            </w:r>
          </w:p>
          <w:p w14:paraId="7E70EF19" w14:textId="77777777" w:rsidR="007F763D" w:rsidRPr="00B97317" w:rsidRDefault="007F763D" w:rsidP="0020477B">
            <w:pPr>
              <w:widowControl w:val="0"/>
              <w:ind w:right="-82"/>
              <w:jc w:val="both"/>
            </w:pPr>
            <w:r w:rsidRPr="00B97317"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8" w:name="ТекстовоеПоле26"/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  <w:bookmarkEnd w:id="8"/>
          </w:p>
          <w:p w14:paraId="0D4441F7" w14:textId="77777777" w:rsidR="007F763D" w:rsidRPr="00B97317" w:rsidRDefault="007F763D" w:rsidP="0020477B">
            <w:pPr>
              <w:widowControl w:val="0"/>
              <w:ind w:right="-82"/>
              <w:jc w:val="both"/>
            </w:pPr>
            <w:r w:rsidRPr="00B97317"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9" w:name="ТекстовоеПоле27"/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  <w:bookmarkEnd w:id="9"/>
          </w:p>
          <w:p w14:paraId="3B877C61" w14:textId="77777777" w:rsidR="007F763D" w:rsidRPr="00B97317" w:rsidRDefault="007F763D" w:rsidP="0020477B">
            <w:pPr>
              <w:widowControl w:val="0"/>
              <w:ind w:right="-82"/>
              <w:jc w:val="both"/>
            </w:pPr>
            <w:r w:rsidRPr="00B97317"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10" w:name="ТекстовоеПоле28"/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  <w:bookmarkEnd w:id="10"/>
          </w:p>
          <w:p w14:paraId="3202ED2B" w14:textId="77777777" w:rsidR="007F763D" w:rsidRPr="00B97317" w:rsidRDefault="007F763D" w:rsidP="0020477B">
            <w:pPr>
              <w:widowControl w:val="0"/>
              <w:ind w:right="-82"/>
              <w:jc w:val="both"/>
            </w:pPr>
            <w:r w:rsidRPr="00B97317">
              <w:t xml:space="preserve">ОГРН </w:t>
            </w:r>
            <w:r w:rsidRPr="00B97317"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11" w:name="ТекстовоеПоле29"/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  <w:bookmarkEnd w:id="11"/>
          </w:p>
          <w:p w14:paraId="2C4CE023" w14:textId="77777777" w:rsidR="007F763D" w:rsidRPr="00B97317" w:rsidRDefault="007F763D" w:rsidP="0020477B">
            <w:pPr>
              <w:widowControl w:val="0"/>
              <w:ind w:right="-82"/>
              <w:jc w:val="both"/>
            </w:pPr>
            <w:r w:rsidRPr="00B97317">
              <w:t xml:space="preserve">ИНН </w:t>
            </w:r>
            <w:r w:rsidRPr="00B97317"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12" w:name="ТекстовоеПоле30"/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  <w:bookmarkEnd w:id="12"/>
          </w:p>
          <w:p w14:paraId="715034E8" w14:textId="77777777" w:rsidR="007F763D" w:rsidRPr="00B97317" w:rsidRDefault="007F763D" w:rsidP="0020477B">
            <w:pPr>
              <w:widowControl w:val="0"/>
              <w:ind w:right="-82"/>
              <w:jc w:val="both"/>
            </w:pPr>
            <w:r w:rsidRPr="00B97317">
              <w:t xml:space="preserve">КПП </w:t>
            </w:r>
            <w:r w:rsidRPr="00B97317">
              <w:fldChar w:fldCharType="begin">
                <w:ffData>
                  <w:name w:val="ТекстовоеПоле31"/>
                  <w:enabled/>
                  <w:calcOnExit w:val="0"/>
                  <w:textInput/>
                </w:ffData>
              </w:fldChar>
            </w:r>
            <w:bookmarkStart w:id="13" w:name="ТекстовоеПоле31"/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  <w:bookmarkEnd w:id="13"/>
          </w:p>
          <w:p w14:paraId="5C51E1F1" w14:textId="77777777" w:rsidR="007F763D" w:rsidRPr="00B97317" w:rsidRDefault="007F763D" w:rsidP="0020477B">
            <w:pPr>
              <w:widowControl w:val="0"/>
              <w:ind w:right="-82"/>
              <w:jc w:val="both"/>
            </w:pPr>
            <w:r w:rsidRPr="00B97317">
              <w:lastRenderedPageBreak/>
              <w:t xml:space="preserve">ОКПО </w:t>
            </w:r>
            <w:r w:rsidRPr="00B97317">
              <w:fldChar w:fldCharType="begin">
                <w:ffData>
                  <w:name w:val="ТекстовоеПоле32"/>
                  <w:enabled/>
                  <w:calcOnExit w:val="0"/>
                  <w:textInput/>
                </w:ffData>
              </w:fldChar>
            </w:r>
            <w:bookmarkStart w:id="14" w:name="ТекстовоеПоле32"/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  <w:bookmarkEnd w:id="14"/>
          </w:p>
          <w:p w14:paraId="3F276160" w14:textId="0B37A2D7" w:rsidR="007F763D" w:rsidRPr="00B97317" w:rsidRDefault="007F763D" w:rsidP="0020477B">
            <w:pPr>
              <w:widowControl w:val="0"/>
              <w:ind w:right="-82"/>
              <w:jc w:val="both"/>
            </w:pPr>
            <w:r w:rsidRPr="00B97317">
              <w:t>Счет</w:t>
            </w:r>
            <w:r w:rsidR="00B97317" w:rsidRPr="00B97317">
              <w:t xml:space="preserve"> Клиента</w:t>
            </w:r>
            <w:r w:rsidRPr="00B97317">
              <w:t xml:space="preserve"> </w:t>
            </w:r>
            <w:r w:rsidRPr="00B97317">
              <w:fldChar w:fldCharType="begin">
                <w:ffData>
                  <w:name w:val="ТекстовоеПоле33"/>
                  <w:enabled/>
                  <w:calcOnExit w:val="0"/>
                  <w:textInput/>
                </w:ffData>
              </w:fldChar>
            </w:r>
            <w:bookmarkStart w:id="15" w:name="ТекстовоеПоле33"/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  <w:bookmarkEnd w:id="15"/>
          </w:p>
          <w:p w14:paraId="4292AB82" w14:textId="3AD80162" w:rsidR="007F763D" w:rsidRPr="00B97317" w:rsidRDefault="007F763D" w:rsidP="0020477B">
            <w:pPr>
              <w:widowControl w:val="0"/>
              <w:ind w:right="-82"/>
              <w:jc w:val="both"/>
            </w:pPr>
            <w:r w:rsidRPr="00B97317">
              <w:t>в АО «МОСКОМБАНК»</w:t>
            </w:r>
          </w:p>
        </w:tc>
      </w:tr>
    </w:tbl>
    <w:p w14:paraId="62F37771" w14:textId="77777777" w:rsidR="00064928" w:rsidRPr="00B97317" w:rsidRDefault="00064928" w:rsidP="00990152">
      <w:pPr>
        <w:ind w:firstLine="567"/>
        <w:jc w:val="center"/>
        <w:outlineLvl w:val="0"/>
        <w:rPr>
          <w:b/>
          <w:bCs/>
        </w:rPr>
      </w:pPr>
      <w:r w:rsidRPr="00B97317">
        <w:rPr>
          <w:b/>
          <w:bCs/>
        </w:rPr>
        <w:lastRenderedPageBreak/>
        <w:t>ПОДПИСИ СТОРОН</w:t>
      </w:r>
    </w:p>
    <w:p w14:paraId="313A277B" w14:textId="77777777" w:rsidR="00AF592B" w:rsidRPr="00B97317" w:rsidRDefault="00AF592B" w:rsidP="00990152">
      <w:pPr>
        <w:ind w:firstLine="567"/>
        <w:jc w:val="center"/>
        <w:outlineLvl w:val="0"/>
        <w:rPr>
          <w:b/>
          <w:bCs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3348"/>
        <w:gridCol w:w="3420"/>
        <w:gridCol w:w="3420"/>
      </w:tblGrid>
      <w:tr w:rsidR="00064928" w:rsidRPr="00B97317" w14:paraId="7B527B5E" w14:textId="77777777" w:rsidTr="00064928">
        <w:tc>
          <w:tcPr>
            <w:tcW w:w="3348" w:type="dxa"/>
          </w:tcPr>
          <w:p w14:paraId="1F097613" w14:textId="77777777" w:rsidR="00064928" w:rsidRPr="00B97317" w:rsidRDefault="00064928" w:rsidP="00990152">
            <w:pPr>
              <w:ind w:right="-5" w:firstLine="567"/>
              <w:rPr>
                <w:b/>
                <w:bCs/>
              </w:rPr>
            </w:pPr>
            <w:r w:rsidRPr="00B97317">
              <w:rPr>
                <w:b/>
                <w:bCs/>
              </w:rPr>
              <w:t>От ИНКАХРАН:</w:t>
            </w:r>
            <w:r w:rsidRPr="00B97317">
              <w:rPr>
                <w:b/>
                <w:bCs/>
              </w:rPr>
              <w:tab/>
            </w:r>
          </w:p>
          <w:p w14:paraId="490368F4" w14:textId="77777777" w:rsidR="00BE042E" w:rsidRPr="00B97317" w:rsidRDefault="00BE042E" w:rsidP="00990152">
            <w:pPr>
              <w:ind w:right="-5" w:firstLine="567"/>
              <w:rPr>
                <w:b/>
                <w:bCs/>
              </w:rPr>
            </w:pPr>
          </w:p>
          <w:p w14:paraId="22DE3F5F" w14:textId="77777777" w:rsidR="008C125B" w:rsidRPr="00B97317" w:rsidRDefault="008C125B" w:rsidP="008C125B">
            <w:pPr>
              <w:ind w:right="-5"/>
            </w:pPr>
            <w:r w:rsidRPr="00B97317">
              <w:t>Директор по продажам</w:t>
            </w:r>
          </w:p>
          <w:p w14:paraId="4331D41D" w14:textId="77777777" w:rsidR="008C125B" w:rsidRPr="00B97317" w:rsidRDefault="008C125B" w:rsidP="008C125B">
            <w:pPr>
              <w:ind w:right="-5"/>
            </w:pPr>
          </w:p>
          <w:p w14:paraId="329B32E1" w14:textId="77777777" w:rsidR="008C125B" w:rsidRPr="00B97317" w:rsidRDefault="008C125B" w:rsidP="008C125B">
            <w:pPr>
              <w:ind w:right="-5"/>
            </w:pPr>
          </w:p>
          <w:p w14:paraId="06FBB596" w14:textId="77777777" w:rsidR="00064928" w:rsidRPr="00B97317" w:rsidRDefault="008C125B" w:rsidP="00B97317">
            <w:pPr>
              <w:ind w:right="-5"/>
            </w:pPr>
            <w:r w:rsidRPr="00B97317">
              <w:t>______________/В.Е. Елкин/</w:t>
            </w:r>
          </w:p>
        </w:tc>
        <w:tc>
          <w:tcPr>
            <w:tcW w:w="3420" w:type="dxa"/>
          </w:tcPr>
          <w:p w14:paraId="0171F8CA" w14:textId="77777777" w:rsidR="00064928" w:rsidRPr="00B97317" w:rsidRDefault="00064928" w:rsidP="00990152">
            <w:pPr>
              <w:spacing w:line="240" w:lineRule="atLeast"/>
              <w:ind w:firstLine="567"/>
              <w:jc w:val="both"/>
            </w:pPr>
            <w:r w:rsidRPr="00B97317">
              <w:rPr>
                <w:b/>
              </w:rPr>
              <w:t>От Банка:</w:t>
            </w:r>
            <w:r w:rsidRPr="00B97317">
              <w:t xml:space="preserve">  </w:t>
            </w:r>
          </w:p>
          <w:p w14:paraId="0C6200D4" w14:textId="77777777" w:rsidR="00357119" w:rsidRPr="00B97317" w:rsidRDefault="00357119" w:rsidP="00990152">
            <w:pPr>
              <w:spacing w:line="240" w:lineRule="atLeast"/>
              <w:ind w:firstLine="567"/>
              <w:jc w:val="both"/>
            </w:pPr>
          </w:p>
          <w:p w14:paraId="268DBC82" w14:textId="7EBCDD29" w:rsidR="008C125B" w:rsidRPr="00B97317" w:rsidRDefault="008C125B" w:rsidP="008C125B">
            <w:pPr>
              <w:ind w:right="-5" w:firstLine="54"/>
            </w:pPr>
            <w:r w:rsidRPr="00B97317">
              <w:t>Председател</w:t>
            </w:r>
            <w:r w:rsidR="008A3C80" w:rsidRPr="00B97317">
              <w:t>ь</w:t>
            </w:r>
            <w:r w:rsidRPr="00B97317">
              <w:t xml:space="preserve"> Правления</w:t>
            </w:r>
          </w:p>
          <w:p w14:paraId="2685A0A8" w14:textId="77777777" w:rsidR="008C125B" w:rsidRPr="00B97317" w:rsidRDefault="008C125B" w:rsidP="008C125B">
            <w:pPr>
              <w:ind w:right="-5" w:firstLine="54"/>
            </w:pPr>
          </w:p>
          <w:p w14:paraId="6F710B8E" w14:textId="77777777" w:rsidR="008C125B" w:rsidRPr="00B97317" w:rsidRDefault="008C125B" w:rsidP="008C125B">
            <w:pPr>
              <w:ind w:right="-5" w:firstLine="54"/>
            </w:pPr>
          </w:p>
          <w:p w14:paraId="5ED549D2" w14:textId="1C828C01" w:rsidR="00064928" w:rsidRPr="00B97317" w:rsidRDefault="008C125B" w:rsidP="00B97317">
            <w:pPr>
              <w:ind w:right="-5"/>
              <w:jc w:val="both"/>
            </w:pPr>
            <w:r w:rsidRPr="00B97317">
              <w:t>_______</w:t>
            </w:r>
            <w:r w:rsidR="00B97317" w:rsidRPr="00B97317">
              <w:t>__</w:t>
            </w:r>
            <w:r w:rsidRPr="00B97317">
              <w:t>___/</w:t>
            </w:r>
            <w:r w:rsidR="008A3C80" w:rsidRPr="00B97317">
              <w:t>Ю.Ю. Караваев</w:t>
            </w:r>
            <w:r w:rsidRPr="00B97317">
              <w:t>/</w:t>
            </w:r>
          </w:p>
          <w:p w14:paraId="377DEFDB" w14:textId="77777777" w:rsidR="00064928" w:rsidRPr="00B97317" w:rsidRDefault="00064928" w:rsidP="00990152">
            <w:pPr>
              <w:ind w:right="-5" w:firstLine="567"/>
            </w:pPr>
          </w:p>
        </w:tc>
        <w:tc>
          <w:tcPr>
            <w:tcW w:w="3420" w:type="dxa"/>
          </w:tcPr>
          <w:p w14:paraId="756773FB" w14:textId="77777777" w:rsidR="00064928" w:rsidRPr="00B97317" w:rsidRDefault="00064928" w:rsidP="00990152">
            <w:pPr>
              <w:ind w:right="-5" w:firstLine="567"/>
            </w:pPr>
            <w:r w:rsidRPr="00B97317">
              <w:rPr>
                <w:b/>
              </w:rPr>
              <w:t>От Клиента:</w:t>
            </w:r>
            <w:r w:rsidRPr="00B97317">
              <w:t xml:space="preserve"> </w:t>
            </w:r>
          </w:p>
          <w:p w14:paraId="1CD952B5" w14:textId="77777777" w:rsidR="00064928" w:rsidRPr="00B97317" w:rsidRDefault="00064928" w:rsidP="00A146DB">
            <w:pPr>
              <w:ind w:right="-5"/>
            </w:pPr>
          </w:p>
          <w:p w14:paraId="58469A3B" w14:textId="5741C7BF" w:rsidR="002736AD" w:rsidRPr="00B97317" w:rsidRDefault="00B97317" w:rsidP="008932BE">
            <w:pPr>
              <w:ind w:right="-5"/>
              <w:rPr>
                <w:lang w:val="en-US"/>
              </w:rPr>
            </w:pPr>
            <w:r w:rsidRPr="00B97317">
              <w:rPr>
                <w:lang w:val="en-US"/>
              </w:rPr>
              <w:fldChar w:fldCharType="begin">
                <w:ffData>
                  <w:name w:val="ТекстовоеПоле35"/>
                  <w:enabled/>
                  <w:calcOnExit w:val="0"/>
                  <w:textInput/>
                </w:ffData>
              </w:fldChar>
            </w:r>
            <w:bookmarkStart w:id="16" w:name="ТекстовоеПоле35"/>
            <w:r w:rsidRPr="00B97317">
              <w:rPr>
                <w:lang w:val="en-US"/>
              </w:rPr>
              <w:instrText xml:space="preserve"> FORMTEXT </w:instrText>
            </w:r>
            <w:r w:rsidRPr="00B97317">
              <w:rPr>
                <w:lang w:val="en-US"/>
              </w:rPr>
            </w:r>
            <w:r w:rsidRPr="00B97317">
              <w:rPr>
                <w:lang w:val="en-US"/>
              </w:rPr>
              <w:fldChar w:fldCharType="separate"/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lang w:val="en-US"/>
              </w:rPr>
              <w:fldChar w:fldCharType="end"/>
            </w:r>
            <w:bookmarkEnd w:id="16"/>
          </w:p>
          <w:p w14:paraId="2797B748" w14:textId="77777777" w:rsidR="00064928" w:rsidRPr="00B97317" w:rsidRDefault="00064928" w:rsidP="008932BE">
            <w:pPr>
              <w:ind w:right="-5"/>
            </w:pPr>
          </w:p>
          <w:p w14:paraId="025F0393" w14:textId="77777777" w:rsidR="000850E3" w:rsidRPr="00B97317" w:rsidRDefault="000850E3" w:rsidP="008932BE">
            <w:pPr>
              <w:ind w:right="-5"/>
            </w:pPr>
          </w:p>
          <w:p w14:paraId="1218DDA5" w14:textId="1198CBDF" w:rsidR="00064928" w:rsidRPr="00B97317" w:rsidRDefault="00064928" w:rsidP="008932BE">
            <w:pPr>
              <w:ind w:right="-5"/>
            </w:pPr>
            <w:r w:rsidRPr="00B97317">
              <w:t>____________ /</w:t>
            </w:r>
            <w:r w:rsidR="00B97317" w:rsidRPr="00B97317">
              <w:rPr>
                <w:lang w:val="en-US"/>
              </w:rPr>
              <w:fldChar w:fldCharType="begin">
                <w:ffData>
                  <w:name w:val="ТекстовоеПоле36"/>
                  <w:enabled/>
                  <w:calcOnExit w:val="0"/>
                  <w:textInput/>
                </w:ffData>
              </w:fldChar>
            </w:r>
            <w:bookmarkStart w:id="17" w:name="ТекстовоеПоле36"/>
            <w:r w:rsidR="00B97317" w:rsidRPr="00B97317">
              <w:rPr>
                <w:lang w:val="en-US"/>
              </w:rPr>
              <w:instrText xml:space="preserve"> FORMTEXT </w:instrText>
            </w:r>
            <w:r w:rsidR="00B97317" w:rsidRPr="00B97317">
              <w:rPr>
                <w:lang w:val="en-US"/>
              </w:rPr>
            </w:r>
            <w:r w:rsidR="00B97317" w:rsidRPr="00B97317">
              <w:rPr>
                <w:lang w:val="en-US"/>
              </w:rPr>
              <w:fldChar w:fldCharType="separate"/>
            </w:r>
            <w:r w:rsidR="00B97317" w:rsidRPr="00B97317">
              <w:rPr>
                <w:noProof/>
                <w:lang w:val="en-US"/>
              </w:rPr>
              <w:t> </w:t>
            </w:r>
            <w:r w:rsidR="00B97317" w:rsidRPr="00B97317">
              <w:rPr>
                <w:noProof/>
                <w:lang w:val="en-US"/>
              </w:rPr>
              <w:t> </w:t>
            </w:r>
            <w:r w:rsidR="00B97317" w:rsidRPr="00B97317">
              <w:rPr>
                <w:noProof/>
                <w:lang w:val="en-US"/>
              </w:rPr>
              <w:t> </w:t>
            </w:r>
            <w:r w:rsidR="00B97317" w:rsidRPr="00B97317">
              <w:rPr>
                <w:noProof/>
                <w:lang w:val="en-US"/>
              </w:rPr>
              <w:t> </w:t>
            </w:r>
            <w:r w:rsidR="00B97317" w:rsidRPr="00B97317">
              <w:rPr>
                <w:noProof/>
                <w:lang w:val="en-US"/>
              </w:rPr>
              <w:t> </w:t>
            </w:r>
            <w:r w:rsidR="00B97317" w:rsidRPr="00B97317">
              <w:rPr>
                <w:lang w:val="en-US"/>
              </w:rPr>
              <w:fldChar w:fldCharType="end"/>
            </w:r>
            <w:bookmarkEnd w:id="17"/>
            <w:r w:rsidRPr="00B97317">
              <w:t xml:space="preserve">/ </w:t>
            </w:r>
          </w:p>
          <w:p w14:paraId="5EFBC21B" w14:textId="77777777" w:rsidR="00064928" w:rsidRPr="00B97317" w:rsidRDefault="00064928" w:rsidP="00990152">
            <w:pPr>
              <w:ind w:right="-5" w:firstLine="567"/>
            </w:pPr>
          </w:p>
        </w:tc>
      </w:tr>
      <w:tr w:rsidR="00064928" w:rsidRPr="00B97317" w14:paraId="5F4775E6" w14:textId="77777777" w:rsidTr="00064928">
        <w:tc>
          <w:tcPr>
            <w:tcW w:w="3348" w:type="dxa"/>
          </w:tcPr>
          <w:p w14:paraId="2653C521" w14:textId="77777777" w:rsidR="00064928" w:rsidRPr="00B97317" w:rsidRDefault="00064928" w:rsidP="00990152">
            <w:pPr>
              <w:ind w:right="-5" w:firstLine="567"/>
            </w:pPr>
            <w:r w:rsidRPr="00B97317">
              <w:t>м.п.</w:t>
            </w:r>
          </w:p>
        </w:tc>
        <w:tc>
          <w:tcPr>
            <w:tcW w:w="3420" w:type="dxa"/>
          </w:tcPr>
          <w:p w14:paraId="76BE3FC1" w14:textId="77777777" w:rsidR="00064928" w:rsidRPr="00B97317" w:rsidRDefault="00064928" w:rsidP="00990152">
            <w:pPr>
              <w:ind w:right="-5" w:firstLine="567"/>
            </w:pPr>
            <w:r w:rsidRPr="00B97317">
              <w:t>м.п.</w:t>
            </w:r>
          </w:p>
        </w:tc>
        <w:tc>
          <w:tcPr>
            <w:tcW w:w="3420" w:type="dxa"/>
          </w:tcPr>
          <w:p w14:paraId="7BA0B4DD" w14:textId="77777777" w:rsidR="00064928" w:rsidRPr="00B97317" w:rsidRDefault="00064928" w:rsidP="00990152">
            <w:pPr>
              <w:ind w:right="-5" w:firstLine="567"/>
            </w:pPr>
            <w:r w:rsidRPr="00B97317">
              <w:t>м.п.</w:t>
            </w:r>
          </w:p>
        </w:tc>
      </w:tr>
    </w:tbl>
    <w:p w14:paraId="5382DCE2" w14:textId="77777777" w:rsidR="00354711" w:rsidRPr="00B97317" w:rsidRDefault="00354711" w:rsidP="00990152">
      <w:pPr>
        <w:ind w:right="-5" w:firstLine="567"/>
        <w:jc w:val="right"/>
        <w:outlineLvl w:val="0"/>
        <w:sectPr w:rsidR="00354711" w:rsidRPr="00B97317" w:rsidSect="00064928">
          <w:footerReference w:type="default" r:id="rId10"/>
          <w:pgSz w:w="11909" w:h="16834"/>
          <w:pgMar w:top="540" w:right="1134" w:bottom="899" w:left="1134" w:header="720" w:footer="720" w:gutter="0"/>
          <w:pgNumType w:start="1"/>
          <w:cols w:space="720"/>
        </w:sectPr>
      </w:pPr>
    </w:p>
    <w:p w14:paraId="5E60AC42" w14:textId="052CB524" w:rsidR="00064928" w:rsidRPr="00B97317" w:rsidRDefault="00064928" w:rsidP="00990152">
      <w:pPr>
        <w:ind w:right="-5" w:firstLine="567"/>
        <w:jc w:val="right"/>
        <w:outlineLvl w:val="0"/>
      </w:pPr>
      <w:r w:rsidRPr="00B97317">
        <w:lastRenderedPageBreak/>
        <w:t xml:space="preserve">Приложение </w:t>
      </w:r>
      <w:r w:rsidR="003B6D7F" w:rsidRPr="00B97317">
        <w:t xml:space="preserve">№ </w:t>
      </w:r>
      <w:r w:rsidRPr="00B97317">
        <w:t>1</w:t>
      </w:r>
    </w:p>
    <w:p w14:paraId="3DBD37DE" w14:textId="77777777" w:rsidR="00064928" w:rsidRPr="00B97317" w:rsidRDefault="00064928" w:rsidP="00990152">
      <w:pPr>
        <w:ind w:firstLine="567"/>
        <w:jc w:val="right"/>
        <w:rPr>
          <w:bCs/>
        </w:rPr>
      </w:pPr>
      <w:r w:rsidRPr="00B97317">
        <w:rPr>
          <w:bCs/>
        </w:rPr>
        <w:t>к Договору на инкассацию, пересчет сертифицированным кассовым центром НКО «ИНКАХРАН» (</w:t>
      </w:r>
      <w:r w:rsidR="00685E45" w:rsidRPr="00B97317">
        <w:rPr>
          <w:bCs/>
        </w:rPr>
        <w:t>АО</w:t>
      </w:r>
      <w:r w:rsidRPr="00B97317">
        <w:rPr>
          <w:bCs/>
        </w:rPr>
        <w:t>) и зачисление на счета денежной наличности</w:t>
      </w:r>
    </w:p>
    <w:p w14:paraId="1F151BF6" w14:textId="77777777" w:rsidR="00064928" w:rsidRPr="00B97317" w:rsidRDefault="00064928" w:rsidP="00990152">
      <w:pPr>
        <w:ind w:firstLine="567"/>
        <w:jc w:val="right"/>
      </w:pPr>
      <w:r w:rsidRPr="00B97317">
        <w:t>от «____»__________20</w:t>
      </w:r>
      <w:r w:rsidR="00354711" w:rsidRPr="00B97317">
        <w:t>1</w:t>
      </w:r>
      <w:r w:rsidRPr="00B97317">
        <w:t>_г. №_________</w:t>
      </w:r>
    </w:p>
    <w:p w14:paraId="07DE7DD1" w14:textId="77777777" w:rsidR="00064928" w:rsidRPr="00B97317" w:rsidRDefault="00064928" w:rsidP="00990152">
      <w:pPr>
        <w:ind w:firstLine="567"/>
        <w:jc w:val="both"/>
      </w:pPr>
    </w:p>
    <w:p w14:paraId="7D8D7F68" w14:textId="77777777" w:rsidR="00064928" w:rsidRPr="00B97317" w:rsidRDefault="00064928" w:rsidP="00990152">
      <w:pPr>
        <w:ind w:firstLine="567"/>
        <w:jc w:val="both"/>
      </w:pPr>
    </w:p>
    <w:p w14:paraId="385DB9BC" w14:textId="77777777" w:rsidR="00354711" w:rsidRPr="00B97317" w:rsidRDefault="00354711" w:rsidP="00354711">
      <w:pPr>
        <w:rPr>
          <w:b/>
          <w:u w:val="single"/>
        </w:rPr>
      </w:pPr>
      <w:r w:rsidRPr="00B97317">
        <w:rPr>
          <w:b/>
          <w:u w:val="single"/>
        </w:rPr>
        <w:t>ФОРМА ДОКУМЕНТА</w:t>
      </w:r>
    </w:p>
    <w:p w14:paraId="7EAB2BFF" w14:textId="77777777" w:rsidR="00354711" w:rsidRPr="00B97317" w:rsidRDefault="00354711" w:rsidP="00354711">
      <w:pPr>
        <w:jc w:val="both"/>
      </w:pPr>
    </w:p>
    <w:p w14:paraId="07C3D984" w14:textId="77777777" w:rsidR="00354711" w:rsidRPr="00B97317" w:rsidRDefault="00354711" w:rsidP="00354711">
      <w:pPr>
        <w:pStyle w:val="4"/>
        <w:jc w:val="center"/>
        <w:rPr>
          <w:sz w:val="24"/>
          <w:szCs w:val="24"/>
        </w:rPr>
      </w:pPr>
      <w:r w:rsidRPr="00B97317">
        <w:rPr>
          <w:sz w:val="24"/>
          <w:szCs w:val="24"/>
        </w:rPr>
        <w:t>РЕЕСТР</w:t>
      </w:r>
    </w:p>
    <w:p w14:paraId="7F7C4470" w14:textId="77777777" w:rsidR="00354711" w:rsidRPr="00B97317" w:rsidRDefault="00354711" w:rsidP="00354711">
      <w:pPr>
        <w:jc w:val="center"/>
        <w:rPr>
          <w:b/>
        </w:rPr>
      </w:pPr>
      <w:r w:rsidRPr="00B97317">
        <w:rPr>
          <w:b/>
        </w:rPr>
        <w:t xml:space="preserve"> ИНКАССИРУЕМЫХ ОБЪЕКТОВ </w:t>
      </w:r>
    </w:p>
    <w:p w14:paraId="5D5A7253" w14:textId="77777777" w:rsidR="00354711" w:rsidRPr="00B97317" w:rsidRDefault="00354711" w:rsidP="00354711">
      <w:pPr>
        <w:jc w:val="both"/>
      </w:pPr>
      <w:r w:rsidRPr="00B97317">
        <w:t>г. _________</w:t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  <w:t>«___» ________ 201_ года</w:t>
      </w:r>
    </w:p>
    <w:p w14:paraId="71E0BAE2" w14:textId="77777777" w:rsidR="00354711" w:rsidRPr="00B97317" w:rsidRDefault="00354711" w:rsidP="00354711">
      <w:pPr>
        <w:jc w:val="center"/>
      </w:pPr>
    </w:p>
    <w:p w14:paraId="556E5D0C" w14:textId="77777777" w:rsidR="00354711" w:rsidRPr="00B97317" w:rsidRDefault="00354711" w:rsidP="00354711">
      <w:pPr>
        <w:jc w:val="both"/>
      </w:pPr>
      <w:r w:rsidRPr="00B97317">
        <w:t>Настоящим __________________________________________________________________________________</w:t>
      </w:r>
    </w:p>
    <w:p w14:paraId="05F47366" w14:textId="77777777" w:rsidR="00354711" w:rsidRPr="00B97317" w:rsidRDefault="00354711" w:rsidP="00354711">
      <w:pPr>
        <w:jc w:val="center"/>
        <w:rPr>
          <w:i/>
        </w:rPr>
      </w:pPr>
      <w:r w:rsidRPr="00B97317">
        <w:rPr>
          <w:i/>
        </w:rPr>
        <w:t>(указывается полное наименование Клиента)</w:t>
      </w:r>
    </w:p>
    <w:p w14:paraId="0DFBC1F6" w14:textId="77777777" w:rsidR="00354711" w:rsidRPr="00B97317" w:rsidRDefault="00354711" w:rsidP="00354711">
      <w:pPr>
        <w:jc w:val="both"/>
      </w:pPr>
      <w:r w:rsidRPr="00B97317">
        <w:t xml:space="preserve">поручает </w:t>
      </w:r>
      <w:r w:rsidRPr="00B97317">
        <w:rPr>
          <w:b/>
        </w:rPr>
        <w:t>Небанковской кредитной организации «ИНКАХРАН» (акционерное общество)</w:t>
      </w:r>
      <w:r w:rsidRPr="00B97317">
        <w:t>, именуемой в дальнейшем «</w:t>
      </w:r>
      <w:r w:rsidRPr="00B97317">
        <w:rPr>
          <w:b/>
        </w:rPr>
        <w:t>ИНКАХРАН»</w:t>
      </w:r>
      <w:r w:rsidRPr="00B97317">
        <w:t>, оказывать следующие услуги:</w:t>
      </w:r>
    </w:p>
    <w:p w14:paraId="0E4CACCC" w14:textId="77777777" w:rsidR="00354711" w:rsidRPr="00B97317" w:rsidRDefault="00354711" w:rsidP="00DF7AED">
      <w:pPr>
        <w:numPr>
          <w:ilvl w:val="1"/>
          <w:numId w:val="8"/>
        </w:numPr>
        <w:ind w:left="426"/>
        <w:jc w:val="both"/>
      </w:pPr>
      <w:r w:rsidRPr="00B97317">
        <w:t xml:space="preserve">по инкассации денежных средств </w:t>
      </w:r>
      <w:r w:rsidRPr="00B97317">
        <w:rPr>
          <w:b/>
        </w:rPr>
        <w:t>Клиента</w:t>
      </w:r>
      <w:r w:rsidRPr="00B97317">
        <w:t>;</w:t>
      </w:r>
    </w:p>
    <w:p w14:paraId="2E8DCAF4" w14:textId="77777777" w:rsidR="00354711" w:rsidRPr="00B97317" w:rsidRDefault="00354711" w:rsidP="00DF7AED">
      <w:pPr>
        <w:numPr>
          <w:ilvl w:val="1"/>
          <w:numId w:val="8"/>
        </w:numPr>
        <w:ind w:left="426"/>
      </w:pPr>
      <w:r w:rsidRPr="00B97317">
        <w:t>по пересчету наличных денежных средств</w:t>
      </w:r>
      <w:r w:rsidRPr="00B97317">
        <w:rPr>
          <w:b/>
        </w:rPr>
        <w:t xml:space="preserve"> Клиента</w:t>
      </w:r>
      <w:r w:rsidRPr="00B97317">
        <w:rPr>
          <w:i/>
        </w:rPr>
        <w:t xml:space="preserve">, </w:t>
      </w:r>
      <w:r w:rsidRPr="00B97317">
        <w:t xml:space="preserve">доставленных инкассацией </w:t>
      </w:r>
      <w:r w:rsidRPr="00B97317">
        <w:rPr>
          <w:b/>
        </w:rPr>
        <w:t>ИНКАХРАН</w:t>
      </w:r>
      <w:r w:rsidRPr="00B97317">
        <w:t>;</w:t>
      </w:r>
    </w:p>
    <w:p w14:paraId="10AFB900" w14:textId="77777777" w:rsidR="00354711" w:rsidRPr="00B97317" w:rsidRDefault="00354711" w:rsidP="00DF7AED">
      <w:pPr>
        <w:numPr>
          <w:ilvl w:val="1"/>
          <w:numId w:val="8"/>
        </w:numPr>
        <w:ind w:left="426"/>
        <w:jc w:val="both"/>
      </w:pPr>
      <w:r w:rsidRPr="00B97317">
        <w:t xml:space="preserve">по зачислению на счет </w:t>
      </w:r>
      <w:r w:rsidRPr="00B97317">
        <w:rPr>
          <w:b/>
        </w:rPr>
        <w:t>Банка</w:t>
      </w:r>
      <w:r w:rsidRPr="00B97317">
        <w:t xml:space="preserve">, открытый в </w:t>
      </w:r>
      <w:r w:rsidRPr="00B97317">
        <w:rPr>
          <w:b/>
        </w:rPr>
        <w:t>ИНКАХРАН,</w:t>
      </w:r>
      <w:r w:rsidRPr="00B97317">
        <w:t xml:space="preserve"> проинкассированных и пересчитанных силами </w:t>
      </w:r>
      <w:r w:rsidRPr="00B97317">
        <w:rPr>
          <w:b/>
        </w:rPr>
        <w:t>ИНКАХРАН</w:t>
      </w:r>
      <w:r w:rsidRPr="00B97317">
        <w:t xml:space="preserve"> денежных средств </w:t>
      </w:r>
      <w:r w:rsidRPr="00B97317">
        <w:rPr>
          <w:b/>
        </w:rPr>
        <w:t>Клиента;</w:t>
      </w:r>
    </w:p>
    <w:p w14:paraId="4058FDFB" w14:textId="77777777" w:rsidR="00354711" w:rsidRPr="00B97317" w:rsidRDefault="00354711" w:rsidP="00DF7AED">
      <w:pPr>
        <w:numPr>
          <w:ilvl w:val="1"/>
          <w:numId w:val="8"/>
        </w:numPr>
        <w:ind w:left="426"/>
        <w:jc w:val="both"/>
      </w:pPr>
      <w:r w:rsidRPr="00B97317">
        <w:t xml:space="preserve">по обеспечению касс </w:t>
      </w:r>
      <w:r w:rsidRPr="00B97317">
        <w:rPr>
          <w:b/>
        </w:rPr>
        <w:t>Клиента</w:t>
      </w:r>
      <w:r w:rsidRPr="00B97317">
        <w:t xml:space="preserve"> разменной денежной наличностью;</w:t>
      </w:r>
    </w:p>
    <w:p w14:paraId="31145CE0" w14:textId="77777777" w:rsidR="00354711" w:rsidRPr="00B97317" w:rsidRDefault="00354711" w:rsidP="00354711">
      <w:pPr>
        <w:rPr>
          <w:b/>
        </w:rPr>
      </w:pPr>
    </w:p>
    <w:p w14:paraId="753BDD48" w14:textId="77777777" w:rsidR="00354711" w:rsidRPr="00B97317" w:rsidRDefault="00354711" w:rsidP="00354711">
      <w:pPr>
        <w:jc w:val="both"/>
      </w:pPr>
      <w:r w:rsidRPr="00B97317">
        <w:t xml:space="preserve">Клиент поручает </w:t>
      </w:r>
      <w:r w:rsidRPr="00B97317">
        <w:rPr>
          <w:b/>
        </w:rPr>
        <w:t>ИНКАХРАН</w:t>
      </w:r>
      <w:r w:rsidRPr="00B97317">
        <w:t xml:space="preserve"> оказывать вышеуказанные услуги по следующим объектам:</w:t>
      </w: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1134"/>
        <w:gridCol w:w="1985"/>
        <w:gridCol w:w="1275"/>
        <w:gridCol w:w="1560"/>
        <w:gridCol w:w="1134"/>
        <w:gridCol w:w="992"/>
        <w:gridCol w:w="1559"/>
        <w:gridCol w:w="1276"/>
        <w:gridCol w:w="2551"/>
      </w:tblGrid>
      <w:tr w:rsidR="004D14F1" w:rsidRPr="00B97317" w14:paraId="57668995" w14:textId="77777777" w:rsidTr="004D14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002E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№ п/п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04A347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ПИН объекта</w:t>
            </w:r>
          </w:p>
          <w:p w14:paraId="61F8A7F8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(Указывается ИНКАХРАН)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50B262" w14:textId="77777777" w:rsidR="004D14F1" w:rsidRPr="00B97317" w:rsidRDefault="004D14F1" w:rsidP="004D14F1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Номер объекта</w:t>
            </w:r>
          </w:p>
          <w:p w14:paraId="01D8128D" w14:textId="77777777" w:rsidR="004D14F1" w:rsidRPr="00B97317" w:rsidRDefault="004D14F1" w:rsidP="004D14F1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(указывается Клиентом)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607F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Принадлежность объекта</w:t>
            </w:r>
          </w:p>
          <w:p w14:paraId="621EC799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(наименование головного предприятия)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C12CC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Фактический адрес объекта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9EA43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Удаленность объекта от МКАД или адм. границы города, км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2CD120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Планируемая частота и время инкассации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5F88BA" w14:textId="77777777" w:rsidR="004D14F1" w:rsidRPr="00B97317" w:rsidRDefault="004D14F1" w:rsidP="00152AD2">
            <w:pPr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График доставки размена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18B8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Ф.И.О. уполномоченного представителя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A19D2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Контактный телефон представителя объекта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5200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Расчетный</w:t>
            </w:r>
          </w:p>
          <w:p w14:paraId="687F9321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счет  в Банке</w:t>
            </w:r>
          </w:p>
          <w:p w14:paraId="013C3D9F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и ИНН для</w:t>
            </w:r>
          </w:p>
          <w:p w14:paraId="7F14AE10" w14:textId="77777777" w:rsidR="004D14F1" w:rsidRPr="00B97317" w:rsidRDefault="004D14F1" w:rsidP="00923D56">
            <w:pPr>
              <w:jc w:val="center"/>
              <w:rPr>
                <w:rFonts w:ascii="Cambria" w:hAnsi="Cambria"/>
                <w:b/>
              </w:rPr>
            </w:pPr>
            <w:r w:rsidRPr="00B97317">
              <w:rPr>
                <w:rFonts w:ascii="Cambria" w:hAnsi="Cambria"/>
                <w:b/>
              </w:rPr>
              <w:t>отправки платежа</w:t>
            </w:r>
          </w:p>
        </w:tc>
      </w:tr>
      <w:tr w:rsidR="004D14F1" w:rsidRPr="00B97317" w14:paraId="3884EB30" w14:textId="77777777" w:rsidTr="004D14F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028E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A3CADE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AA72DA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E49F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36FEB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6123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A006298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D323C1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8858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E5AA8" w14:textId="77777777" w:rsidR="004D14F1" w:rsidRPr="00B97317" w:rsidRDefault="004D14F1" w:rsidP="00923D56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8ABD5" w14:textId="77777777" w:rsidR="004D14F1" w:rsidRPr="00B97317" w:rsidRDefault="004D14F1" w:rsidP="00923D56">
            <w:pPr>
              <w:jc w:val="center"/>
              <w:rPr>
                <w:b/>
              </w:rPr>
            </w:pPr>
          </w:p>
        </w:tc>
      </w:tr>
    </w:tbl>
    <w:p w14:paraId="5E3F5DFD" w14:textId="77777777" w:rsidR="00793F9F" w:rsidRPr="00B97317" w:rsidRDefault="00793F9F" w:rsidP="00793F9F">
      <w:pPr>
        <w:widowControl w:val="0"/>
        <w:ind w:right="-82" w:firstLine="708"/>
        <w:jc w:val="both"/>
        <w:rPr>
          <w:lang w:val="x-none" w:eastAsia="x-none"/>
        </w:rPr>
      </w:pPr>
      <w:r w:rsidRPr="00B97317">
        <w:rPr>
          <w:lang w:eastAsia="x-none"/>
        </w:rPr>
        <w:t>1</w:t>
      </w:r>
      <w:r w:rsidRPr="00B97317">
        <w:rPr>
          <w:lang w:val="x-none" w:eastAsia="x-none"/>
        </w:rPr>
        <w:t>.</w:t>
      </w:r>
      <w:r w:rsidRPr="00B97317">
        <w:rPr>
          <w:lang w:eastAsia="x-none"/>
        </w:rPr>
        <w:t> </w:t>
      </w:r>
      <w:r w:rsidRPr="00B97317">
        <w:rPr>
          <w:lang w:val="x-none" w:eastAsia="x-none"/>
        </w:rPr>
        <w:t xml:space="preserve">Настоящий </w:t>
      </w:r>
      <w:r w:rsidR="00713F18" w:rsidRPr="00B97317">
        <w:rPr>
          <w:lang w:eastAsia="x-none"/>
        </w:rPr>
        <w:t>Реестр</w:t>
      </w:r>
      <w:r w:rsidRPr="00B97317">
        <w:rPr>
          <w:lang w:val="x-none" w:eastAsia="x-none"/>
        </w:rPr>
        <w:t xml:space="preserve"> вступает в силу «___»___________ 20___г.</w:t>
      </w:r>
    </w:p>
    <w:p w14:paraId="40058CAD" w14:textId="77777777" w:rsidR="00793F9F" w:rsidRPr="00B97317" w:rsidRDefault="00793F9F" w:rsidP="00793F9F">
      <w:pPr>
        <w:widowControl w:val="0"/>
        <w:ind w:right="-82" w:firstLine="708"/>
        <w:jc w:val="both"/>
        <w:rPr>
          <w:lang w:val="x-none" w:eastAsia="x-none"/>
        </w:rPr>
      </w:pPr>
      <w:r w:rsidRPr="00B97317">
        <w:rPr>
          <w:lang w:eastAsia="x-none"/>
        </w:rPr>
        <w:t>2</w:t>
      </w:r>
      <w:r w:rsidRPr="00B97317">
        <w:rPr>
          <w:lang w:val="x-none" w:eastAsia="x-none"/>
        </w:rPr>
        <w:t>.</w:t>
      </w:r>
      <w:r w:rsidRPr="00B97317">
        <w:rPr>
          <w:lang w:eastAsia="x-none"/>
        </w:rPr>
        <w:t> </w:t>
      </w:r>
      <w:r w:rsidRPr="00B97317">
        <w:rPr>
          <w:lang w:val="x-none" w:eastAsia="x-none"/>
        </w:rPr>
        <w:t xml:space="preserve">Настоящий </w:t>
      </w:r>
      <w:r w:rsidR="00713F18" w:rsidRPr="00B97317">
        <w:rPr>
          <w:lang w:eastAsia="x-none"/>
        </w:rPr>
        <w:t>Реестр</w:t>
      </w:r>
      <w:r w:rsidRPr="00B97317">
        <w:rPr>
          <w:lang w:val="x-none" w:eastAsia="x-none"/>
        </w:rPr>
        <w:t xml:space="preserve"> является неотъемлемой частью Договора.</w:t>
      </w:r>
    </w:p>
    <w:p w14:paraId="2FF2938D" w14:textId="77777777" w:rsidR="00793F9F" w:rsidRPr="00B97317" w:rsidRDefault="00793F9F" w:rsidP="00793F9F">
      <w:pPr>
        <w:widowControl w:val="0"/>
        <w:ind w:right="-82" w:firstLine="708"/>
        <w:jc w:val="both"/>
        <w:rPr>
          <w:lang w:eastAsia="x-none"/>
        </w:rPr>
      </w:pPr>
      <w:r w:rsidRPr="00B97317">
        <w:rPr>
          <w:lang w:eastAsia="x-none"/>
        </w:rPr>
        <w:t>3</w:t>
      </w:r>
      <w:r w:rsidR="00713F18" w:rsidRPr="00B97317">
        <w:rPr>
          <w:lang w:eastAsia="x-none"/>
        </w:rPr>
        <w:t>.</w:t>
      </w:r>
      <w:r w:rsidRPr="00B97317">
        <w:rPr>
          <w:lang w:eastAsia="x-none"/>
        </w:rPr>
        <w:t> </w:t>
      </w:r>
      <w:r w:rsidRPr="00B97317">
        <w:rPr>
          <w:lang w:val="x-none" w:eastAsia="x-none"/>
        </w:rPr>
        <w:t xml:space="preserve">Настоящий </w:t>
      </w:r>
      <w:r w:rsidR="00713F18" w:rsidRPr="00B97317">
        <w:rPr>
          <w:lang w:eastAsia="x-none"/>
        </w:rPr>
        <w:t>Реестр</w:t>
      </w:r>
      <w:r w:rsidRPr="00B97317">
        <w:rPr>
          <w:lang w:val="x-none" w:eastAsia="x-none"/>
        </w:rPr>
        <w:t>т составлен в двух экземплярах, имеющих одинаковую юридическую силу, по одному экземпляру для каждой Стороны.</w:t>
      </w:r>
    </w:p>
    <w:p w14:paraId="081365BD" w14:textId="77777777" w:rsidR="00354711" w:rsidRPr="00B97317" w:rsidRDefault="00354711" w:rsidP="00354711">
      <w:pPr>
        <w:jc w:val="center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12"/>
        <w:gridCol w:w="236"/>
        <w:gridCol w:w="2620"/>
        <w:gridCol w:w="236"/>
        <w:gridCol w:w="2618"/>
        <w:gridCol w:w="238"/>
        <w:gridCol w:w="1429"/>
      </w:tblGrid>
      <w:tr w:rsidR="00354711" w:rsidRPr="00B97317" w14:paraId="11DCA015" w14:textId="77777777" w:rsidTr="00923D56">
        <w:tc>
          <w:tcPr>
            <w:tcW w:w="9889" w:type="dxa"/>
            <w:gridSpan w:val="7"/>
          </w:tcPr>
          <w:p w14:paraId="6B32AB25" w14:textId="77777777" w:rsidR="00354711" w:rsidRPr="00B97317" w:rsidRDefault="00354711" w:rsidP="00923D56">
            <w:pPr>
              <w:pStyle w:val="14"/>
              <w:rPr>
                <w:b/>
                <w:szCs w:val="24"/>
              </w:rPr>
            </w:pPr>
            <w:r w:rsidRPr="00B97317">
              <w:rPr>
                <w:b/>
                <w:szCs w:val="24"/>
              </w:rPr>
              <w:t>Клиент:</w:t>
            </w:r>
          </w:p>
        </w:tc>
      </w:tr>
      <w:tr w:rsidR="00354711" w:rsidRPr="00B97317" w14:paraId="119029FC" w14:textId="77777777" w:rsidTr="00923D56">
        <w:tc>
          <w:tcPr>
            <w:tcW w:w="2512" w:type="dxa"/>
            <w:tcBorders>
              <w:bottom w:val="single" w:sz="4" w:space="0" w:color="auto"/>
            </w:tcBorders>
          </w:tcPr>
          <w:p w14:paraId="57F5FFFF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136AC696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02512005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7D4603C7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020BF0B2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8" w:type="dxa"/>
          </w:tcPr>
          <w:p w14:paraId="1F1D8966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4B2CD264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</w:tr>
      <w:tr w:rsidR="00354711" w:rsidRPr="00B97317" w14:paraId="652EE96D" w14:textId="77777777" w:rsidTr="00923D56">
        <w:tc>
          <w:tcPr>
            <w:tcW w:w="2512" w:type="dxa"/>
            <w:tcBorders>
              <w:top w:val="single" w:sz="4" w:space="0" w:color="auto"/>
            </w:tcBorders>
          </w:tcPr>
          <w:p w14:paraId="62A77259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  <w:r w:rsidRPr="00B97317">
              <w:rPr>
                <w:i/>
              </w:rPr>
              <w:t>(должность)</w:t>
            </w:r>
          </w:p>
        </w:tc>
        <w:tc>
          <w:tcPr>
            <w:tcW w:w="236" w:type="dxa"/>
          </w:tcPr>
          <w:p w14:paraId="4CDABD50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</w:p>
        </w:tc>
        <w:tc>
          <w:tcPr>
            <w:tcW w:w="2620" w:type="dxa"/>
          </w:tcPr>
          <w:p w14:paraId="7E9D7F00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  <w:r w:rsidRPr="00B97317">
              <w:rPr>
                <w:i/>
              </w:rPr>
              <w:t>(подпись)</w:t>
            </w:r>
          </w:p>
        </w:tc>
        <w:tc>
          <w:tcPr>
            <w:tcW w:w="236" w:type="dxa"/>
          </w:tcPr>
          <w:p w14:paraId="7B1E1423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</w:p>
        </w:tc>
        <w:tc>
          <w:tcPr>
            <w:tcW w:w="2618" w:type="dxa"/>
          </w:tcPr>
          <w:p w14:paraId="4BF78DB5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  <w:r w:rsidRPr="00B97317">
              <w:rPr>
                <w:i/>
              </w:rPr>
              <w:t>(Ф.И.О.)</w:t>
            </w:r>
          </w:p>
        </w:tc>
        <w:tc>
          <w:tcPr>
            <w:tcW w:w="238" w:type="dxa"/>
          </w:tcPr>
          <w:p w14:paraId="7304307E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</w:p>
        </w:tc>
        <w:tc>
          <w:tcPr>
            <w:tcW w:w="1429" w:type="dxa"/>
          </w:tcPr>
          <w:p w14:paraId="02C54684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  <w:r w:rsidRPr="00B97317">
              <w:rPr>
                <w:i/>
              </w:rPr>
              <w:t>(телефон)</w:t>
            </w:r>
          </w:p>
        </w:tc>
      </w:tr>
      <w:tr w:rsidR="00354711" w:rsidRPr="00B97317" w14:paraId="38A0D206" w14:textId="77777777" w:rsidTr="00923D56">
        <w:tc>
          <w:tcPr>
            <w:tcW w:w="2512" w:type="dxa"/>
          </w:tcPr>
          <w:p w14:paraId="53BDF2A2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3912213F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20" w:type="dxa"/>
          </w:tcPr>
          <w:p w14:paraId="0792330D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0EBD1FF0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18" w:type="dxa"/>
          </w:tcPr>
          <w:p w14:paraId="087F0618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8" w:type="dxa"/>
          </w:tcPr>
          <w:p w14:paraId="0C197A46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1429" w:type="dxa"/>
          </w:tcPr>
          <w:p w14:paraId="487481B5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</w:tr>
      <w:tr w:rsidR="00354711" w:rsidRPr="00B97317" w14:paraId="74F73859" w14:textId="77777777" w:rsidTr="00923D56">
        <w:tc>
          <w:tcPr>
            <w:tcW w:w="2512" w:type="dxa"/>
          </w:tcPr>
          <w:p w14:paraId="0CA5FEC8" w14:textId="77777777" w:rsidR="00354711" w:rsidRPr="00B97317" w:rsidRDefault="00354711" w:rsidP="00923D56">
            <w:pPr>
              <w:pStyle w:val="14"/>
              <w:rPr>
                <w:szCs w:val="24"/>
                <w:lang w:val="en-US"/>
              </w:rPr>
            </w:pPr>
            <w:r w:rsidRPr="00B97317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14:paraId="572C06E3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20" w:type="dxa"/>
          </w:tcPr>
          <w:p w14:paraId="4F111033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5CA75748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18" w:type="dxa"/>
          </w:tcPr>
          <w:p w14:paraId="1ACC4E6F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8" w:type="dxa"/>
          </w:tcPr>
          <w:p w14:paraId="2AE9B3AB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1429" w:type="dxa"/>
          </w:tcPr>
          <w:p w14:paraId="629E7B90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</w:tr>
    </w:tbl>
    <w:p w14:paraId="4B39A3E5" w14:textId="77777777" w:rsidR="00354711" w:rsidRPr="00B97317" w:rsidRDefault="00354711" w:rsidP="00354711">
      <w:pPr>
        <w:tabs>
          <w:tab w:val="left" w:pos="8540"/>
        </w:tabs>
        <w:jc w:val="both"/>
      </w:pPr>
    </w:p>
    <w:p w14:paraId="7D5161E1" w14:textId="77777777" w:rsidR="00354711" w:rsidRPr="00B97317" w:rsidRDefault="00354711" w:rsidP="00354711">
      <w:pPr>
        <w:tabs>
          <w:tab w:val="left" w:pos="8540"/>
        </w:tabs>
        <w:jc w:val="both"/>
        <w:rPr>
          <w:b/>
        </w:rPr>
      </w:pPr>
      <w:r w:rsidRPr="00B97317">
        <w:rPr>
          <w:b/>
        </w:rPr>
        <w:t>СОГЛАСОВАНО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512"/>
        <w:gridCol w:w="236"/>
        <w:gridCol w:w="2620"/>
        <w:gridCol w:w="236"/>
        <w:gridCol w:w="2618"/>
        <w:gridCol w:w="238"/>
        <w:gridCol w:w="1429"/>
      </w:tblGrid>
      <w:tr w:rsidR="00354711" w:rsidRPr="00B97317" w14:paraId="3F859960" w14:textId="77777777" w:rsidTr="00923D56">
        <w:tc>
          <w:tcPr>
            <w:tcW w:w="9889" w:type="dxa"/>
            <w:gridSpan w:val="7"/>
          </w:tcPr>
          <w:p w14:paraId="3624DED6" w14:textId="77777777" w:rsidR="00354711" w:rsidRPr="00B97317" w:rsidRDefault="00354711" w:rsidP="00923D56">
            <w:pPr>
              <w:tabs>
                <w:tab w:val="left" w:pos="8540"/>
              </w:tabs>
              <w:ind w:left="-108"/>
              <w:rPr>
                <w:b/>
              </w:rPr>
            </w:pPr>
            <w:r w:rsidRPr="00B97317">
              <w:rPr>
                <w:b/>
              </w:rPr>
              <w:t>НКО «ИНКАХРАН» (</w:t>
            </w:r>
            <w:r w:rsidR="00685E45" w:rsidRPr="00B97317">
              <w:rPr>
                <w:b/>
              </w:rPr>
              <w:t>АО</w:t>
            </w:r>
            <w:r w:rsidRPr="00B97317">
              <w:rPr>
                <w:b/>
              </w:rPr>
              <w:t>)</w:t>
            </w:r>
          </w:p>
        </w:tc>
      </w:tr>
      <w:tr w:rsidR="00354711" w:rsidRPr="00B97317" w14:paraId="216E45FA" w14:textId="77777777" w:rsidTr="00923D56">
        <w:tc>
          <w:tcPr>
            <w:tcW w:w="2512" w:type="dxa"/>
            <w:tcBorders>
              <w:bottom w:val="single" w:sz="4" w:space="0" w:color="auto"/>
            </w:tcBorders>
          </w:tcPr>
          <w:p w14:paraId="0359C55B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25F4E07E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14:paraId="3E551099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606A9AB7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74BE5637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8" w:type="dxa"/>
          </w:tcPr>
          <w:p w14:paraId="44FE5FDC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6DB059B4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</w:tr>
      <w:tr w:rsidR="00354711" w:rsidRPr="00B97317" w14:paraId="4FD73744" w14:textId="77777777" w:rsidTr="00923D56">
        <w:tc>
          <w:tcPr>
            <w:tcW w:w="2512" w:type="dxa"/>
            <w:tcBorders>
              <w:top w:val="single" w:sz="4" w:space="0" w:color="auto"/>
            </w:tcBorders>
          </w:tcPr>
          <w:p w14:paraId="1E7F5DC4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  <w:r w:rsidRPr="00B97317">
              <w:rPr>
                <w:i/>
              </w:rPr>
              <w:t>(должность)</w:t>
            </w:r>
          </w:p>
        </w:tc>
        <w:tc>
          <w:tcPr>
            <w:tcW w:w="236" w:type="dxa"/>
          </w:tcPr>
          <w:p w14:paraId="173CE8CB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</w:p>
        </w:tc>
        <w:tc>
          <w:tcPr>
            <w:tcW w:w="2620" w:type="dxa"/>
          </w:tcPr>
          <w:p w14:paraId="16BB7D41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  <w:r w:rsidRPr="00B97317">
              <w:rPr>
                <w:i/>
              </w:rPr>
              <w:t>(подпись)</w:t>
            </w:r>
          </w:p>
        </w:tc>
        <w:tc>
          <w:tcPr>
            <w:tcW w:w="236" w:type="dxa"/>
          </w:tcPr>
          <w:p w14:paraId="31C0E15C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</w:p>
        </w:tc>
        <w:tc>
          <w:tcPr>
            <w:tcW w:w="2618" w:type="dxa"/>
          </w:tcPr>
          <w:p w14:paraId="4F92497B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  <w:r w:rsidRPr="00B97317">
              <w:rPr>
                <w:i/>
              </w:rPr>
              <w:t>(Ф.И.О.)</w:t>
            </w:r>
          </w:p>
        </w:tc>
        <w:tc>
          <w:tcPr>
            <w:tcW w:w="238" w:type="dxa"/>
          </w:tcPr>
          <w:p w14:paraId="3A19E354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</w:p>
        </w:tc>
        <w:tc>
          <w:tcPr>
            <w:tcW w:w="1429" w:type="dxa"/>
          </w:tcPr>
          <w:p w14:paraId="0E32D9B9" w14:textId="77777777" w:rsidR="00354711" w:rsidRPr="00B97317" w:rsidRDefault="00354711" w:rsidP="00923D56">
            <w:pPr>
              <w:jc w:val="center"/>
              <w:rPr>
                <w:u w:val="single"/>
              </w:rPr>
            </w:pPr>
            <w:r w:rsidRPr="00B97317">
              <w:rPr>
                <w:i/>
              </w:rPr>
              <w:t>(телефон)</w:t>
            </w:r>
          </w:p>
        </w:tc>
      </w:tr>
      <w:tr w:rsidR="00354711" w:rsidRPr="00B97317" w14:paraId="16DDCCF5" w14:textId="77777777" w:rsidTr="00923D56">
        <w:tc>
          <w:tcPr>
            <w:tcW w:w="2512" w:type="dxa"/>
          </w:tcPr>
          <w:p w14:paraId="0E701A3A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7DAAD378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20" w:type="dxa"/>
          </w:tcPr>
          <w:p w14:paraId="1D7FAFD6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4689675A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18" w:type="dxa"/>
          </w:tcPr>
          <w:p w14:paraId="204ED3E5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8" w:type="dxa"/>
          </w:tcPr>
          <w:p w14:paraId="0B23B6C3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1429" w:type="dxa"/>
          </w:tcPr>
          <w:p w14:paraId="7426FDA6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</w:tr>
      <w:tr w:rsidR="00354711" w:rsidRPr="00B97317" w14:paraId="697F26CE" w14:textId="77777777" w:rsidTr="00923D56">
        <w:tc>
          <w:tcPr>
            <w:tcW w:w="2512" w:type="dxa"/>
          </w:tcPr>
          <w:p w14:paraId="560C8C06" w14:textId="77777777" w:rsidR="00354711" w:rsidRPr="00B97317" w:rsidRDefault="00354711" w:rsidP="00923D56">
            <w:pPr>
              <w:pStyle w:val="14"/>
              <w:rPr>
                <w:szCs w:val="24"/>
                <w:lang w:val="en-US"/>
              </w:rPr>
            </w:pPr>
            <w:r w:rsidRPr="00B97317">
              <w:rPr>
                <w:szCs w:val="24"/>
              </w:rPr>
              <w:t>М.П.</w:t>
            </w:r>
          </w:p>
        </w:tc>
        <w:tc>
          <w:tcPr>
            <w:tcW w:w="236" w:type="dxa"/>
          </w:tcPr>
          <w:p w14:paraId="3A64A4C9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20" w:type="dxa"/>
          </w:tcPr>
          <w:p w14:paraId="42128E5B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6" w:type="dxa"/>
          </w:tcPr>
          <w:p w14:paraId="5CEC2301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618" w:type="dxa"/>
          </w:tcPr>
          <w:p w14:paraId="6A07D76B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238" w:type="dxa"/>
          </w:tcPr>
          <w:p w14:paraId="49E01FF4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  <w:tc>
          <w:tcPr>
            <w:tcW w:w="1429" w:type="dxa"/>
          </w:tcPr>
          <w:p w14:paraId="3636A5B0" w14:textId="77777777" w:rsidR="00354711" w:rsidRPr="00B97317" w:rsidRDefault="00354711" w:rsidP="00923D56">
            <w:pPr>
              <w:jc w:val="both"/>
              <w:rPr>
                <w:u w:val="single"/>
              </w:rPr>
            </w:pPr>
          </w:p>
        </w:tc>
      </w:tr>
    </w:tbl>
    <w:p w14:paraId="4E008CD2" w14:textId="77777777" w:rsidR="00354711" w:rsidRPr="00B97317" w:rsidRDefault="00354711" w:rsidP="00354711">
      <w:pPr>
        <w:pStyle w:val="ac"/>
        <w:rPr>
          <w:lang w:val="en-US"/>
        </w:rPr>
      </w:pPr>
    </w:p>
    <w:p w14:paraId="062721EB" w14:textId="77777777" w:rsidR="00354711" w:rsidRPr="00B97317" w:rsidRDefault="00354711" w:rsidP="00354711">
      <w:pPr>
        <w:pStyle w:val="ac"/>
        <w:ind w:left="0"/>
        <w:rPr>
          <w:b/>
        </w:rPr>
      </w:pPr>
      <w:r w:rsidRPr="00B97317">
        <w:rPr>
          <w:b/>
        </w:rPr>
        <w:t>ФОРМА ДОКУМЕНТА СОГЛАСОВАНА В КАЧЕСТВЕ ОБРАЗЦА</w:t>
      </w:r>
    </w:p>
    <w:p w14:paraId="264CEEBE" w14:textId="77777777" w:rsidR="00354711" w:rsidRPr="00B97317" w:rsidRDefault="00354711" w:rsidP="00354711">
      <w:pPr>
        <w:pStyle w:val="14"/>
        <w:rPr>
          <w:b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5387"/>
        <w:gridCol w:w="3794"/>
      </w:tblGrid>
      <w:tr w:rsidR="008C125B" w:rsidRPr="00B97317" w14:paraId="35320C49" w14:textId="77777777" w:rsidTr="00B97317">
        <w:tc>
          <w:tcPr>
            <w:tcW w:w="4644" w:type="dxa"/>
          </w:tcPr>
          <w:p w14:paraId="706FB59A" w14:textId="77777777" w:rsidR="008C125B" w:rsidRPr="00B97317" w:rsidRDefault="008C125B" w:rsidP="00AC60B3">
            <w:pPr>
              <w:ind w:right="-5" w:firstLine="567"/>
              <w:rPr>
                <w:b/>
                <w:bCs/>
              </w:rPr>
            </w:pPr>
            <w:r w:rsidRPr="00B97317">
              <w:rPr>
                <w:b/>
                <w:bCs/>
              </w:rPr>
              <w:t>От ИНКАХРАН:</w:t>
            </w:r>
            <w:r w:rsidRPr="00B97317">
              <w:rPr>
                <w:b/>
                <w:bCs/>
              </w:rPr>
              <w:tab/>
            </w:r>
          </w:p>
          <w:p w14:paraId="0896D933" w14:textId="77777777" w:rsidR="008C125B" w:rsidRPr="00B97317" w:rsidRDefault="008C125B" w:rsidP="00AC60B3">
            <w:pPr>
              <w:ind w:right="-5" w:firstLine="567"/>
              <w:rPr>
                <w:b/>
                <w:bCs/>
              </w:rPr>
            </w:pPr>
          </w:p>
          <w:p w14:paraId="1E171D92" w14:textId="77777777" w:rsidR="008C125B" w:rsidRPr="00B97317" w:rsidRDefault="008C125B" w:rsidP="00AC60B3">
            <w:pPr>
              <w:ind w:right="-5"/>
            </w:pPr>
            <w:r w:rsidRPr="00B97317">
              <w:t>Директор по продажам</w:t>
            </w:r>
          </w:p>
          <w:p w14:paraId="77D62BAC" w14:textId="77777777" w:rsidR="008C125B" w:rsidRPr="00B97317" w:rsidRDefault="008C125B" w:rsidP="00AC60B3">
            <w:pPr>
              <w:ind w:right="-5"/>
            </w:pPr>
          </w:p>
          <w:p w14:paraId="04345AEE" w14:textId="77777777" w:rsidR="008C125B" w:rsidRPr="00B97317" w:rsidRDefault="008C125B" w:rsidP="00AC60B3">
            <w:pPr>
              <w:ind w:right="-5"/>
            </w:pPr>
          </w:p>
          <w:p w14:paraId="67910572" w14:textId="77777777" w:rsidR="008C125B" w:rsidRPr="00B97317" w:rsidRDefault="008C125B" w:rsidP="00AC60B3">
            <w:pPr>
              <w:ind w:right="-5" w:firstLine="567"/>
            </w:pPr>
            <w:r w:rsidRPr="00B97317">
              <w:t>______________/В.Е. Елкин/</w:t>
            </w:r>
          </w:p>
        </w:tc>
        <w:tc>
          <w:tcPr>
            <w:tcW w:w="5387" w:type="dxa"/>
          </w:tcPr>
          <w:p w14:paraId="418ACDF7" w14:textId="77777777" w:rsidR="008C125B" w:rsidRPr="00B97317" w:rsidRDefault="008C125B" w:rsidP="00AC60B3">
            <w:pPr>
              <w:spacing w:line="240" w:lineRule="atLeast"/>
              <w:ind w:firstLine="567"/>
              <w:jc w:val="both"/>
            </w:pPr>
            <w:r w:rsidRPr="00B97317">
              <w:rPr>
                <w:b/>
              </w:rPr>
              <w:t>От Банка:</w:t>
            </w:r>
            <w:r w:rsidRPr="00B97317">
              <w:t xml:space="preserve">  </w:t>
            </w:r>
          </w:p>
          <w:p w14:paraId="050C579F" w14:textId="77777777" w:rsidR="008C125B" w:rsidRPr="00B97317" w:rsidRDefault="008C125B" w:rsidP="00AC60B3">
            <w:pPr>
              <w:spacing w:line="240" w:lineRule="atLeast"/>
              <w:ind w:firstLine="567"/>
              <w:jc w:val="both"/>
            </w:pPr>
          </w:p>
          <w:p w14:paraId="613619F9" w14:textId="2D55A7B0" w:rsidR="008C125B" w:rsidRPr="00B97317" w:rsidRDefault="008A3C80">
            <w:pPr>
              <w:ind w:right="-5" w:firstLine="54"/>
            </w:pPr>
            <w:r w:rsidRPr="00B97317">
              <w:t>П</w:t>
            </w:r>
            <w:r w:rsidR="008C125B" w:rsidRPr="00B97317">
              <w:t>редседател</w:t>
            </w:r>
            <w:r w:rsidRPr="00B97317">
              <w:t>ь</w:t>
            </w:r>
            <w:r w:rsidR="008C125B" w:rsidRPr="00B97317">
              <w:t xml:space="preserve"> Правления</w:t>
            </w:r>
          </w:p>
          <w:p w14:paraId="738F5F4A" w14:textId="77777777" w:rsidR="008C125B" w:rsidRPr="00B97317" w:rsidRDefault="008C125B" w:rsidP="00AC60B3">
            <w:pPr>
              <w:ind w:right="-5" w:firstLine="54"/>
            </w:pPr>
          </w:p>
          <w:p w14:paraId="5E47810F" w14:textId="77777777" w:rsidR="008C125B" w:rsidRPr="00B97317" w:rsidRDefault="008C125B" w:rsidP="00AC60B3">
            <w:pPr>
              <w:ind w:right="-5" w:firstLine="54"/>
            </w:pPr>
          </w:p>
          <w:p w14:paraId="782EFAEE" w14:textId="4A0EDF28" w:rsidR="008C125B" w:rsidRPr="00B97317" w:rsidRDefault="008C125B" w:rsidP="00AC60B3">
            <w:pPr>
              <w:ind w:right="-5" w:firstLine="567"/>
            </w:pPr>
            <w:r w:rsidRPr="00B97317">
              <w:t>__________/</w:t>
            </w:r>
            <w:r w:rsidR="008A3C80" w:rsidRPr="00B97317">
              <w:t>Ю.Ю. Караваев</w:t>
            </w:r>
            <w:r w:rsidRPr="00B97317">
              <w:t>/</w:t>
            </w:r>
          </w:p>
          <w:p w14:paraId="3D5D7E89" w14:textId="77777777" w:rsidR="008C125B" w:rsidRPr="00B97317" w:rsidRDefault="008C125B" w:rsidP="00AC60B3">
            <w:pPr>
              <w:ind w:right="-5" w:firstLine="567"/>
            </w:pPr>
          </w:p>
        </w:tc>
        <w:tc>
          <w:tcPr>
            <w:tcW w:w="3794" w:type="dxa"/>
          </w:tcPr>
          <w:p w14:paraId="46CC3432" w14:textId="77777777" w:rsidR="008C125B" w:rsidRPr="00B97317" w:rsidRDefault="008C125B" w:rsidP="00AC60B3">
            <w:pPr>
              <w:ind w:right="-5" w:firstLine="567"/>
            </w:pPr>
            <w:r w:rsidRPr="00B97317">
              <w:rPr>
                <w:b/>
              </w:rPr>
              <w:t>От Клиента:</w:t>
            </w:r>
            <w:r w:rsidRPr="00B97317">
              <w:t xml:space="preserve"> </w:t>
            </w:r>
          </w:p>
          <w:p w14:paraId="22FB479E" w14:textId="77777777" w:rsidR="008C125B" w:rsidRPr="00B97317" w:rsidRDefault="008C125B" w:rsidP="00AC60B3">
            <w:pPr>
              <w:ind w:right="-5"/>
            </w:pPr>
          </w:p>
          <w:p w14:paraId="1CF74FFE" w14:textId="3793E1AA" w:rsidR="008C125B" w:rsidRPr="00B97317" w:rsidRDefault="00B97317" w:rsidP="00AC60B3">
            <w:pPr>
              <w:ind w:right="-5"/>
              <w:rPr>
                <w:lang w:val="en-US"/>
              </w:rPr>
            </w:pPr>
            <w:r w:rsidRPr="00B97317">
              <w:rPr>
                <w:lang w:val="en-US"/>
              </w:rPr>
              <w:fldChar w:fldCharType="begin">
                <w:ffData>
                  <w:name w:val="ТекстовоеПоле37"/>
                  <w:enabled/>
                  <w:calcOnExit w:val="0"/>
                  <w:textInput/>
                </w:ffData>
              </w:fldChar>
            </w:r>
            <w:bookmarkStart w:id="18" w:name="ТекстовоеПоле37"/>
            <w:r w:rsidRPr="00B97317">
              <w:rPr>
                <w:lang w:val="en-US"/>
              </w:rPr>
              <w:instrText xml:space="preserve"> FORMTEXT </w:instrText>
            </w:r>
            <w:r w:rsidRPr="00B97317">
              <w:rPr>
                <w:lang w:val="en-US"/>
              </w:rPr>
            </w:r>
            <w:r w:rsidRPr="00B97317">
              <w:rPr>
                <w:lang w:val="en-US"/>
              </w:rPr>
              <w:fldChar w:fldCharType="separate"/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lang w:val="en-US"/>
              </w:rPr>
              <w:fldChar w:fldCharType="end"/>
            </w:r>
            <w:bookmarkEnd w:id="18"/>
          </w:p>
          <w:p w14:paraId="56C483B6" w14:textId="77777777" w:rsidR="008C125B" w:rsidRPr="00B97317" w:rsidRDefault="008C125B" w:rsidP="00AC60B3">
            <w:pPr>
              <w:ind w:right="-5"/>
            </w:pPr>
          </w:p>
          <w:p w14:paraId="4BFDBF0C" w14:textId="77777777" w:rsidR="008C125B" w:rsidRPr="00B97317" w:rsidRDefault="008C125B" w:rsidP="00AC60B3">
            <w:pPr>
              <w:ind w:right="-5"/>
            </w:pPr>
          </w:p>
          <w:p w14:paraId="609718B5" w14:textId="3F451252" w:rsidR="008C125B" w:rsidRPr="00B97317" w:rsidRDefault="008C125B" w:rsidP="00AC60B3">
            <w:pPr>
              <w:ind w:right="-5"/>
            </w:pPr>
            <w:r w:rsidRPr="00B97317">
              <w:t>____________ /</w:t>
            </w:r>
            <w:r w:rsidR="00B97317" w:rsidRPr="00B97317">
              <w:rPr>
                <w:lang w:val="en-US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19" w:name="ТекстовоеПоле38"/>
            <w:r w:rsidR="00B97317" w:rsidRPr="00B97317">
              <w:rPr>
                <w:lang w:val="en-US"/>
              </w:rPr>
              <w:instrText xml:space="preserve"> FORMTEXT </w:instrText>
            </w:r>
            <w:r w:rsidR="00B97317" w:rsidRPr="00B97317">
              <w:rPr>
                <w:lang w:val="en-US"/>
              </w:rPr>
            </w:r>
            <w:r w:rsidR="00B97317" w:rsidRPr="00B97317">
              <w:rPr>
                <w:lang w:val="en-US"/>
              </w:rPr>
              <w:fldChar w:fldCharType="separate"/>
            </w:r>
            <w:r w:rsidR="00B97317" w:rsidRPr="00B97317">
              <w:rPr>
                <w:noProof/>
                <w:lang w:val="en-US"/>
              </w:rPr>
              <w:t> </w:t>
            </w:r>
            <w:r w:rsidR="00B97317" w:rsidRPr="00B97317">
              <w:rPr>
                <w:noProof/>
                <w:lang w:val="en-US"/>
              </w:rPr>
              <w:t> </w:t>
            </w:r>
            <w:r w:rsidR="00B97317" w:rsidRPr="00B97317">
              <w:rPr>
                <w:noProof/>
                <w:lang w:val="en-US"/>
              </w:rPr>
              <w:t> </w:t>
            </w:r>
            <w:r w:rsidR="00B97317" w:rsidRPr="00B97317">
              <w:rPr>
                <w:noProof/>
                <w:lang w:val="en-US"/>
              </w:rPr>
              <w:t> </w:t>
            </w:r>
            <w:r w:rsidR="00B97317" w:rsidRPr="00B97317">
              <w:rPr>
                <w:noProof/>
                <w:lang w:val="en-US"/>
              </w:rPr>
              <w:t> </w:t>
            </w:r>
            <w:r w:rsidR="00B97317" w:rsidRPr="00B97317">
              <w:rPr>
                <w:lang w:val="en-US"/>
              </w:rPr>
              <w:fldChar w:fldCharType="end"/>
            </w:r>
            <w:bookmarkEnd w:id="19"/>
            <w:r w:rsidRPr="00B97317">
              <w:t xml:space="preserve">/ </w:t>
            </w:r>
          </w:p>
          <w:p w14:paraId="1F9BC06E" w14:textId="77777777" w:rsidR="008C125B" w:rsidRPr="00B97317" w:rsidRDefault="008C125B" w:rsidP="00AC60B3">
            <w:pPr>
              <w:ind w:right="-5" w:firstLine="567"/>
            </w:pPr>
          </w:p>
        </w:tc>
      </w:tr>
      <w:tr w:rsidR="00064928" w:rsidRPr="00B97317" w14:paraId="4352BE33" w14:textId="77777777" w:rsidTr="00B97317">
        <w:trPr>
          <w:trHeight w:val="80"/>
        </w:trPr>
        <w:tc>
          <w:tcPr>
            <w:tcW w:w="4644" w:type="dxa"/>
          </w:tcPr>
          <w:p w14:paraId="5C0E1B91" w14:textId="77777777" w:rsidR="00064928" w:rsidRPr="00B97317" w:rsidRDefault="00064928" w:rsidP="00990152">
            <w:pPr>
              <w:ind w:right="-5" w:firstLine="567"/>
            </w:pPr>
            <w:r w:rsidRPr="00B97317">
              <w:t>м.п.</w:t>
            </w:r>
          </w:p>
        </w:tc>
        <w:tc>
          <w:tcPr>
            <w:tcW w:w="5387" w:type="dxa"/>
          </w:tcPr>
          <w:p w14:paraId="24447BB8" w14:textId="77777777" w:rsidR="00064928" w:rsidRPr="00B97317" w:rsidRDefault="00064928" w:rsidP="00990152">
            <w:pPr>
              <w:ind w:right="-5" w:firstLine="567"/>
            </w:pPr>
            <w:r w:rsidRPr="00B97317">
              <w:t>м.п.</w:t>
            </w:r>
          </w:p>
        </w:tc>
        <w:tc>
          <w:tcPr>
            <w:tcW w:w="3794" w:type="dxa"/>
          </w:tcPr>
          <w:p w14:paraId="724B06DA" w14:textId="77777777" w:rsidR="00064928" w:rsidRPr="00B97317" w:rsidRDefault="00064928" w:rsidP="006410A6">
            <w:pPr>
              <w:ind w:right="-5"/>
            </w:pPr>
            <w:r w:rsidRPr="00B97317">
              <w:t>м.п.</w:t>
            </w:r>
          </w:p>
        </w:tc>
      </w:tr>
    </w:tbl>
    <w:p w14:paraId="58577EAC" w14:textId="77777777" w:rsidR="000850E3" w:rsidRPr="00B97317" w:rsidRDefault="000850E3" w:rsidP="00990152">
      <w:pPr>
        <w:ind w:right="-5" w:firstLine="567"/>
        <w:jc w:val="right"/>
        <w:outlineLvl w:val="0"/>
        <w:sectPr w:rsidR="000850E3" w:rsidRPr="00B97317" w:rsidSect="008D5B0C">
          <w:footerReference w:type="default" r:id="rId11"/>
          <w:pgSz w:w="16838" w:h="11906" w:orient="landscape"/>
          <w:pgMar w:top="1134" w:right="567" w:bottom="1134" w:left="1134" w:header="709" w:footer="709" w:gutter="0"/>
          <w:cols w:space="720"/>
          <w:docGrid w:linePitch="326"/>
        </w:sectPr>
      </w:pPr>
    </w:p>
    <w:p w14:paraId="2FA365A6" w14:textId="42B3D935" w:rsidR="00064928" w:rsidRPr="00B97317" w:rsidRDefault="00064928" w:rsidP="00990152">
      <w:pPr>
        <w:ind w:right="-5" w:firstLine="567"/>
        <w:jc w:val="right"/>
        <w:outlineLvl w:val="0"/>
      </w:pPr>
      <w:r w:rsidRPr="00B97317">
        <w:lastRenderedPageBreak/>
        <w:t xml:space="preserve">Приложение  </w:t>
      </w:r>
      <w:r w:rsidR="003B6D7F" w:rsidRPr="00B97317">
        <w:t xml:space="preserve">№ </w:t>
      </w:r>
      <w:r w:rsidRPr="00B97317">
        <w:t>2</w:t>
      </w:r>
    </w:p>
    <w:p w14:paraId="2A7F70FD" w14:textId="77777777" w:rsidR="00064928" w:rsidRPr="00B97317" w:rsidRDefault="00064928" w:rsidP="00990152">
      <w:pPr>
        <w:ind w:firstLine="567"/>
        <w:jc w:val="right"/>
        <w:rPr>
          <w:bCs/>
        </w:rPr>
      </w:pPr>
      <w:r w:rsidRPr="00B97317">
        <w:rPr>
          <w:bCs/>
        </w:rPr>
        <w:t>к Договору на инкассацию, пересчет сертифицированным кассовым центром НКО «ИНКАХРАН» (</w:t>
      </w:r>
      <w:r w:rsidR="00685E45" w:rsidRPr="00B97317">
        <w:rPr>
          <w:bCs/>
        </w:rPr>
        <w:t>АО</w:t>
      </w:r>
      <w:r w:rsidRPr="00B97317">
        <w:rPr>
          <w:bCs/>
        </w:rPr>
        <w:t>)</w:t>
      </w:r>
    </w:p>
    <w:p w14:paraId="761E7206" w14:textId="77777777" w:rsidR="00064928" w:rsidRPr="00B97317" w:rsidRDefault="00064928" w:rsidP="00990152">
      <w:pPr>
        <w:ind w:firstLine="567"/>
        <w:jc w:val="right"/>
      </w:pPr>
      <w:r w:rsidRPr="00B97317">
        <w:rPr>
          <w:bCs/>
        </w:rPr>
        <w:t xml:space="preserve"> и зачисление на счета денежной наличности</w:t>
      </w:r>
    </w:p>
    <w:p w14:paraId="09094166" w14:textId="77777777" w:rsidR="00064928" w:rsidRPr="00B97317" w:rsidRDefault="00064928" w:rsidP="00990152">
      <w:pPr>
        <w:pStyle w:val="14"/>
        <w:ind w:firstLine="567"/>
        <w:jc w:val="right"/>
        <w:rPr>
          <w:szCs w:val="24"/>
        </w:rPr>
      </w:pPr>
      <w:r w:rsidRPr="00B97317">
        <w:rPr>
          <w:szCs w:val="24"/>
        </w:rPr>
        <w:t>от «___»____________20</w:t>
      </w:r>
      <w:r w:rsidR="00354711" w:rsidRPr="00B97317">
        <w:rPr>
          <w:szCs w:val="24"/>
        </w:rPr>
        <w:t>1</w:t>
      </w:r>
      <w:r w:rsidRPr="00B97317">
        <w:rPr>
          <w:szCs w:val="24"/>
        </w:rPr>
        <w:t>_г. №_________</w:t>
      </w:r>
    </w:p>
    <w:p w14:paraId="431EAB37" w14:textId="77777777" w:rsidR="00466B3E" w:rsidRPr="00B97317" w:rsidRDefault="00466B3E" w:rsidP="00466B3E">
      <w:pPr>
        <w:rPr>
          <w:b/>
          <w:u w:val="single"/>
        </w:rPr>
      </w:pPr>
      <w:r w:rsidRPr="00B97317">
        <w:rPr>
          <w:b/>
          <w:u w:val="single"/>
        </w:rPr>
        <w:t>ФОРМА ДОКУМЕНТА</w:t>
      </w:r>
    </w:p>
    <w:tbl>
      <w:tblPr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318"/>
        <w:gridCol w:w="958"/>
        <w:gridCol w:w="1134"/>
        <w:gridCol w:w="1043"/>
        <w:gridCol w:w="91"/>
        <w:gridCol w:w="850"/>
        <w:gridCol w:w="1265"/>
        <w:gridCol w:w="1003"/>
        <w:gridCol w:w="567"/>
        <w:gridCol w:w="567"/>
        <w:gridCol w:w="567"/>
      </w:tblGrid>
      <w:tr w:rsidR="00466B3E" w:rsidRPr="00B97317" w14:paraId="7D961ED9" w14:textId="77777777" w:rsidTr="00AC60B3">
        <w:trPr>
          <w:trHeight w:val="288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2990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ЗАЯВКА</w:t>
            </w:r>
          </w:p>
        </w:tc>
      </w:tr>
      <w:tr w:rsidR="00466B3E" w:rsidRPr="00B97317" w14:paraId="3157C1FC" w14:textId="77777777" w:rsidTr="00AC60B3">
        <w:trPr>
          <w:trHeight w:val="28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6B1D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E9D1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НА ДОСТАВКУ РАЗМЕННЫХ ДЕНЕЖНЫХ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A5D6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</w:tr>
      <w:tr w:rsidR="00466B3E" w:rsidRPr="00B97317" w14:paraId="5FE3A6C7" w14:textId="77777777" w:rsidTr="00AC60B3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9FB7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E7AE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4BA88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AF59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E629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A444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716F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9A05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A4D5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5252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16EA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E40D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</w:tr>
      <w:tr w:rsidR="00466B3E" w:rsidRPr="00B97317" w14:paraId="5AC6520B" w14:textId="77777777" w:rsidTr="00AC60B3">
        <w:trPr>
          <w:trHeight w:val="288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1B67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г. ______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029B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B307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C84C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BA4B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88F1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675A26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_ ______ 201_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FA1A0E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466B3E" w:rsidRPr="00B97317" w14:paraId="75A5E68D" w14:textId="77777777" w:rsidTr="00AC60B3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64A5D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8782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6922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40E33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193FF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4C77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5F3B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006C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0C98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097F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24A8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FA80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</w:tr>
      <w:tr w:rsidR="00466B3E" w:rsidRPr="00B97317" w14:paraId="584D684B" w14:textId="77777777" w:rsidTr="00AC60B3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8A9832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КЛИЕНТ:</w:t>
            </w:r>
          </w:p>
        </w:tc>
        <w:tc>
          <w:tcPr>
            <w:tcW w:w="94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77FDA26F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466B3E" w:rsidRPr="00B97317" w14:paraId="4CC1D9EA" w14:textId="77777777" w:rsidTr="00AC60B3">
        <w:trPr>
          <w:trHeight w:val="34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FBB6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ПИН-код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132F44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ХХ-ХХХ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08F562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  <w:r w:rsidRPr="00B97317">
              <w:rPr>
                <w:rFonts w:ascii="Arial CYR" w:hAnsi="Arial CYR" w:cs="Arial CYR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747C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43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3A89E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(наименование, адрес)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7AA1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6C66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4CEA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67E6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</w:tr>
      <w:tr w:rsidR="00466B3E" w:rsidRPr="00B97317" w14:paraId="7A0E4F33" w14:textId="77777777" w:rsidTr="00AC60B3">
        <w:trPr>
          <w:trHeight w:val="312"/>
        </w:trPr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1CD69" w14:textId="77777777" w:rsidR="00466B3E" w:rsidRPr="00B97317" w:rsidRDefault="00466B3E" w:rsidP="00466B3E">
            <w:pPr>
              <w:jc w:val="right"/>
              <w:rPr>
                <w:rFonts w:ascii="Arial" w:hAnsi="Arial" w:cs="Arial"/>
                <w:b/>
                <w:bCs/>
              </w:rPr>
            </w:pPr>
            <w:r w:rsidRPr="00B97317">
              <w:rPr>
                <w:rFonts w:ascii="Arial" w:hAnsi="Arial" w:cs="Arial"/>
                <w:b/>
                <w:bCs/>
              </w:rPr>
              <w:t>Маршрут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C20218" w14:textId="77777777" w:rsidR="00466B3E" w:rsidRPr="00B97317" w:rsidRDefault="00466B3E" w:rsidP="00466B3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 xml:space="preserve">№ 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47D74176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7378A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A83A5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93AF7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97F065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E2449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2FD4E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C6BAF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BE3F5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D724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</w:tr>
      <w:tr w:rsidR="00466B3E" w:rsidRPr="00B97317" w14:paraId="319078A3" w14:textId="77777777" w:rsidTr="00AC60B3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508A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7F18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A811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60AF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2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4B825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417B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C90D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C87F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8E19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A2662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3427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</w:tr>
      <w:tr w:rsidR="00466B3E" w:rsidRPr="00B97317" w14:paraId="0925D99C" w14:textId="77777777" w:rsidTr="00AC60B3">
        <w:trPr>
          <w:trHeight w:val="288"/>
        </w:trPr>
        <w:tc>
          <w:tcPr>
            <w:tcW w:w="5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CF19" w14:textId="77777777" w:rsidR="00466B3E" w:rsidRPr="00B97317" w:rsidRDefault="00466B3E" w:rsidP="00466B3E">
            <w:pPr>
              <w:rPr>
                <w:rFonts w:ascii="Arial CYR" w:hAnsi="Arial CYR" w:cs="Arial CYR"/>
                <w:u w:val="single"/>
              </w:rPr>
            </w:pPr>
            <w:r w:rsidRPr="00B97317">
              <w:rPr>
                <w:rFonts w:ascii="Arial CYR" w:hAnsi="Arial CYR" w:cs="Arial CYR"/>
                <w:u w:val="single"/>
              </w:rPr>
              <w:t>Просит обеспечить металлическими (разменными) монетами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A94F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EA27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27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AFCBB0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466B3E" w:rsidRPr="00B97317" w14:paraId="04E94ADF" w14:textId="77777777" w:rsidTr="00AC60B3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F1C5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B99A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3B23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80A9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B028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C36D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FEB9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B5AE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B014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96E6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F922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466B3E" w:rsidRPr="00B97317" w14:paraId="58884338" w14:textId="77777777" w:rsidTr="00AC60B3">
        <w:trPr>
          <w:trHeight w:val="288"/>
        </w:trPr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A055D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 xml:space="preserve">В сумме: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64AE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 xml:space="preserve"> 0-00</w:t>
            </w:r>
          </w:p>
        </w:tc>
        <w:tc>
          <w:tcPr>
            <w:tcW w:w="804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F1AE9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 xml:space="preserve"> Ноль рублей 00 копеек</w:t>
            </w:r>
          </w:p>
        </w:tc>
      </w:tr>
      <w:tr w:rsidR="00466B3E" w:rsidRPr="00B97317" w14:paraId="49C69288" w14:textId="77777777" w:rsidTr="00AC60B3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AEBB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31A6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(цифрами)</w:t>
            </w:r>
          </w:p>
        </w:tc>
        <w:tc>
          <w:tcPr>
            <w:tcW w:w="804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486E91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66B3E" w:rsidRPr="00B97317" w14:paraId="10DE58FC" w14:textId="77777777" w:rsidTr="00AC60B3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4DC9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504D0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95E0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84F1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1832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1FBD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6CE0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(прописью)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B7B3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1E46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51E0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CE2C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</w:tr>
      <w:tr w:rsidR="00466B3E" w:rsidRPr="00B97317" w14:paraId="346052F0" w14:textId="77777777" w:rsidTr="00AC60B3">
        <w:trPr>
          <w:trHeight w:val="288"/>
        </w:trPr>
        <w:tc>
          <w:tcPr>
            <w:tcW w:w="35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87DB6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  <w:u w:val="single"/>
              </w:rPr>
            </w:pPr>
            <w:r w:rsidRPr="00B97317">
              <w:rPr>
                <w:rFonts w:ascii="Arial CYR" w:hAnsi="Arial CYR" w:cs="Arial CYR"/>
                <w:b/>
                <w:bCs/>
                <w:u w:val="single"/>
              </w:rPr>
              <w:t>В монетном/купюрном составе: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7182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3927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7E75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40EB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5F4B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BDFA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AF1DE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A784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</w:tr>
      <w:tr w:rsidR="00466B3E" w:rsidRPr="00B97317" w14:paraId="1F56E086" w14:textId="77777777" w:rsidTr="00AC60B3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8EE3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822B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6E15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F9E3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66A4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7A4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42E8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A06F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C095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CA27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11295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C4DB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</w:tr>
      <w:tr w:rsidR="00466B3E" w:rsidRPr="00B97317" w14:paraId="0678F068" w14:textId="77777777" w:rsidTr="00AC60B3">
        <w:trPr>
          <w:trHeight w:val="27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3BC9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Достоинство         в рублях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7652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Сумма                 в рублях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1FBA2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Кол-во мешков           в ед.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F5982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Достоинство         в рублях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9A2F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Сумма                 в рублях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CBB43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Кол-во листов          в ед.</w:t>
            </w:r>
          </w:p>
        </w:tc>
      </w:tr>
      <w:tr w:rsidR="00466B3E" w:rsidRPr="00B97317" w14:paraId="79E62230" w14:textId="77777777" w:rsidTr="00AC60B3">
        <w:trPr>
          <w:trHeight w:val="27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B6AF2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A35A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 xml:space="preserve"> 0-00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B17A95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85329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50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B2C1B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 xml:space="preserve"> 0-00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B7C3FA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466B3E" w:rsidRPr="00B97317" w14:paraId="2682489B" w14:textId="77777777" w:rsidTr="00AC60B3">
        <w:trPr>
          <w:trHeight w:val="27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A7983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439F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 xml:space="preserve"> 0-00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330AF9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AE9F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100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0047E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 xml:space="preserve"> 0-00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0943FE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466B3E" w:rsidRPr="00B97317" w14:paraId="44442BAB" w14:textId="77777777" w:rsidTr="00AC60B3">
        <w:trPr>
          <w:trHeight w:val="27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3A46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72B5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 xml:space="preserve"> 0-00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4D7D85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2337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500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4F543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 xml:space="preserve"> 0-00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14:paraId="3931BD9E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466B3E" w:rsidRPr="00B97317" w14:paraId="0E9598BC" w14:textId="77777777" w:rsidTr="00AC60B3">
        <w:trPr>
          <w:trHeight w:val="27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C1930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06A7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 xml:space="preserve"> 0-00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5F01B2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D904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1000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2FA5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 xml:space="preserve"> 0-00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8A8177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0</w:t>
            </w:r>
          </w:p>
        </w:tc>
      </w:tr>
      <w:tr w:rsidR="00466B3E" w:rsidRPr="00B97317" w14:paraId="58B145AE" w14:textId="77777777" w:rsidTr="00AC60B3">
        <w:trPr>
          <w:trHeight w:val="27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2A5B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B887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 xml:space="preserve"> 0-00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BDFA38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514C1" w14:textId="77777777" w:rsidR="00466B3E" w:rsidRPr="00B97317" w:rsidRDefault="00466B3E" w:rsidP="00466B3E">
            <w:pPr>
              <w:rPr>
                <w:rFonts w:ascii="Courier New" w:hAnsi="Courier New" w:cs="Courier New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04DB" w14:textId="77777777" w:rsidR="00466B3E" w:rsidRPr="00B97317" w:rsidRDefault="00466B3E" w:rsidP="00466B3E">
            <w:pPr>
              <w:rPr>
                <w:rFonts w:ascii="Courier New" w:hAnsi="Courier New" w:cs="Courier New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301A" w14:textId="77777777" w:rsidR="00466B3E" w:rsidRPr="00B97317" w:rsidRDefault="00466B3E" w:rsidP="00466B3E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60E3" w14:textId="77777777" w:rsidR="00466B3E" w:rsidRPr="00B97317" w:rsidRDefault="00466B3E" w:rsidP="00466B3E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CBFA7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466B3E" w:rsidRPr="00B97317" w14:paraId="68194BB5" w14:textId="77777777" w:rsidTr="00AC60B3">
        <w:trPr>
          <w:trHeight w:val="34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0026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86C6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 xml:space="preserve"> 0-00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2C3305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0</w:t>
            </w:r>
          </w:p>
        </w:tc>
        <w:tc>
          <w:tcPr>
            <w:tcW w:w="2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E1F87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итого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C80A5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 xml:space="preserve"> 0-00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047E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0 меш. и 0 купюр</w:t>
            </w:r>
          </w:p>
        </w:tc>
      </w:tr>
      <w:tr w:rsidR="00466B3E" w:rsidRPr="00B97317" w14:paraId="28E4C88D" w14:textId="77777777" w:rsidTr="00AC60B3">
        <w:trPr>
          <w:trHeight w:val="348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5B5C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B4E2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217C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74A6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0602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3E64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536A2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9016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8568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C737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5A0D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9318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</w:tr>
      <w:tr w:rsidR="00466B3E" w:rsidRPr="00B97317" w14:paraId="17793C6D" w14:textId="77777777" w:rsidTr="00AC60B3">
        <w:trPr>
          <w:trHeight w:val="276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91FA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Покупюрная помонетная разбивка формируется исходя из набора банковских монет в мешках: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0BF9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1585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</w:tr>
      <w:tr w:rsidR="00466B3E" w:rsidRPr="00B97317" w14:paraId="5F84AB32" w14:textId="77777777" w:rsidTr="00AC60B3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E26A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DB48D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8056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0124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87C4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2656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6EF2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16DC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EF6A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7B6D5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F6DA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CB21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</w:tr>
      <w:tr w:rsidR="00466B3E" w:rsidRPr="00B97317" w14:paraId="708F7036" w14:textId="77777777" w:rsidTr="00AC60B3">
        <w:trPr>
          <w:trHeight w:val="276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97D1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1 мешок номиналом в 0,1 р. = 2 000 монет; 1 мешок номиналом в 0,5 р. = 2 000 монет;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3A65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E5C4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8F6F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</w:tr>
      <w:tr w:rsidR="00466B3E" w:rsidRPr="00B97317" w14:paraId="281B8583" w14:textId="77777777" w:rsidTr="00AC60B3">
        <w:trPr>
          <w:trHeight w:val="276"/>
        </w:trPr>
        <w:tc>
          <w:tcPr>
            <w:tcW w:w="79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AE1E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1 мешок номиналом в 1 р. = 2 000 монет; 1 мешок номиналом в 2 р. = 1 000 монет;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A151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9A42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BD28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5F95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</w:tr>
      <w:tr w:rsidR="00466B3E" w:rsidRPr="00B97317" w14:paraId="00B79B27" w14:textId="77777777" w:rsidTr="00AC60B3">
        <w:trPr>
          <w:trHeight w:val="276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DCDC7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1 мешок номиналом в 5 р. = 1 000 монет; 1 мешок номиналом в 10 руб. = 1 000 монет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274E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B747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CD66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</w:tr>
      <w:tr w:rsidR="00466B3E" w:rsidRPr="00B97317" w14:paraId="3E17CE0D" w14:textId="77777777" w:rsidTr="00AC60B3">
        <w:trPr>
          <w:trHeight w:val="276"/>
        </w:trPr>
        <w:tc>
          <w:tcPr>
            <w:tcW w:w="5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CA29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купюра (50 р., 100р., 500 руб., 1000 руб.) = 100 листов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5A10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14FB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B87A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EB40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C24D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EBD3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</w:tr>
      <w:tr w:rsidR="00466B3E" w:rsidRPr="00B97317" w14:paraId="05E0EEDB" w14:textId="77777777" w:rsidTr="00AC60B3">
        <w:trPr>
          <w:trHeight w:val="276"/>
        </w:trPr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9EBE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  <w:u w:val="single"/>
              </w:rPr>
            </w:pPr>
            <w:r w:rsidRPr="00B97317">
              <w:rPr>
                <w:rFonts w:ascii="Arial CYR" w:hAnsi="Arial CYR" w:cs="Arial CYR"/>
                <w:b/>
                <w:bCs/>
                <w:u w:val="single"/>
              </w:rPr>
              <w:t>По графику: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A695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6784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EE13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0E71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E016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A06E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08024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B94B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78BE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1ECAA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</w:tr>
      <w:tr w:rsidR="00466B3E" w:rsidRPr="00B97317" w14:paraId="1E144B60" w14:textId="77777777" w:rsidTr="00AC60B3">
        <w:trPr>
          <w:trHeight w:val="276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80AC5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lastRenderedPageBreak/>
              <w:t>День недели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1FEC8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828FB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Вторник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F56F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Среда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6B67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Четверг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4494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Пятница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CCD6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Суббота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1D4F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Воскресенье</w:t>
            </w:r>
          </w:p>
        </w:tc>
      </w:tr>
      <w:tr w:rsidR="00466B3E" w:rsidRPr="00B97317" w14:paraId="10EE7636" w14:textId="77777777" w:rsidTr="00AC60B3">
        <w:trPr>
          <w:trHeight w:val="348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5607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Время доставки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D0E35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BB8E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082E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C580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6B7B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D3F6D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XXX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70819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466B3E" w:rsidRPr="00B97317" w14:paraId="6ABE72BD" w14:textId="77777777" w:rsidTr="00AC60B3">
        <w:trPr>
          <w:trHeight w:val="276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9A1E7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DBCE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5336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359A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F3FDE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20934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7FCC3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9BC2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C2FED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777C2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0D18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50D5D" w14:textId="77777777" w:rsidR="00466B3E" w:rsidRPr="00B97317" w:rsidRDefault="00466B3E" w:rsidP="00466B3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466B3E" w:rsidRPr="00B97317" w14:paraId="2CE510D6" w14:textId="77777777" w:rsidTr="00AC60B3">
        <w:trPr>
          <w:trHeight w:val="276"/>
        </w:trPr>
        <w:tc>
          <w:tcPr>
            <w:tcW w:w="66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A137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С порядком обеспечения разменных денежных средств ознакомлены.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8BAE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5DBD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F919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FAF8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A920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66B3E" w:rsidRPr="00B97317" w14:paraId="180F35A7" w14:textId="77777777" w:rsidTr="00AC60B3">
        <w:trPr>
          <w:trHeight w:val="276"/>
        </w:trPr>
        <w:tc>
          <w:tcPr>
            <w:tcW w:w="5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9DE8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Оплату доставки разменных денежных средств гарантируем.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C803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0928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3D4A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202A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D4C2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E6B9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66B3E" w:rsidRPr="00B97317" w14:paraId="770027C7" w14:textId="77777777" w:rsidTr="00AC60B3">
        <w:trPr>
          <w:trHeight w:val="276"/>
        </w:trPr>
        <w:tc>
          <w:tcPr>
            <w:tcW w:w="5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1778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С указанными требованиями согласны, претензий не имеем.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1B3A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6898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77F8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3C8A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2CA2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2D06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66B3E" w:rsidRPr="00B97317" w14:paraId="5587DD70" w14:textId="77777777" w:rsidTr="00AC60B3">
        <w:trPr>
          <w:trHeight w:val="276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C02ED02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4B5F55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14:paraId="21953884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74A5E482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B3C5726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74E81376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  <w:vAlign w:val="bottom"/>
            <w:hideMark/>
          </w:tcPr>
          <w:p w14:paraId="063F7AB9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4C53D190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69B70A8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43DB3B9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5E24A01D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E1F658E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66B3E" w:rsidRPr="00B97317" w14:paraId="54BB5C2E" w14:textId="77777777" w:rsidTr="00AC60B3">
        <w:trPr>
          <w:trHeight w:val="276"/>
        </w:trPr>
        <w:tc>
          <w:tcPr>
            <w:tcW w:w="2269" w:type="dxa"/>
            <w:gridSpan w:val="2"/>
            <w:shd w:val="clear" w:color="auto" w:fill="auto"/>
            <w:noWrap/>
            <w:vAlign w:val="bottom"/>
            <w:hideMark/>
          </w:tcPr>
          <w:p w14:paraId="5846FE42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ОТ КЛИЕНТА: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14:paraId="36950B62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EE28D8A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5C9FEE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14:paraId="10703B2A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41" w:type="dxa"/>
            <w:gridSpan w:val="2"/>
            <w:shd w:val="clear" w:color="auto" w:fill="auto"/>
            <w:noWrap/>
            <w:vAlign w:val="bottom"/>
            <w:hideMark/>
          </w:tcPr>
          <w:p w14:paraId="3C9A7B99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0D845F0C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A3F0742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F0635C9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C4A2C72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0497F5BF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66B3E" w:rsidRPr="00B97317" w14:paraId="321219F9" w14:textId="77777777" w:rsidTr="00AC60B3">
        <w:trPr>
          <w:trHeight w:val="276"/>
        </w:trPr>
        <w:tc>
          <w:tcPr>
            <w:tcW w:w="2587" w:type="dxa"/>
            <w:gridSpan w:val="3"/>
            <w:shd w:val="clear" w:color="000000" w:fill="FFFF00"/>
            <w:noWrap/>
            <w:vAlign w:val="bottom"/>
            <w:hideMark/>
          </w:tcPr>
          <w:p w14:paraId="32CC289A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5D3E7841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118" w:type="dxa"/>
            <w:gridSpan w:val="4"/>
            <w:shd w:val="clear" w:color="auto" w:fill="auto"/>
            <w:noWrap/>
            <w:vAlign w:val="bottom"/>
            <w:hideMark/>
          </w:tcPr>
          <w:p w14:paraId="40984D6D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DDF1315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704" w:type="dxa"/>
            <w:gridSpan w:val="4"/>
            <w:shd w:val="clear" w:color="000000" w:fill="FFFF00"/>
            <w:noWrap/>
            <w:vAlign w:val="bottom"/>
            <w:hideMark/>
          </w:tcPr>
          <w:p w14:paraId="61EBE737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466B3E" w:rsidRPr="00B97317" w14:paraId="5C4EC434" w14:textId="77777777" w:rsidTr="00AC60B3">
        <w:trPr>
          <w:trHeight w:val="276"/>
        </w:trPr>
        <w:tc>
          <w:tcPr>
            <w:tcW w:w="2269" w:type="dxa"/>
            <w:gridSpan w:val="2"/>
            <w:shd w:val="clear" w:color="auto" w:fill="auto"/>
            <w:noWrap/>
            <w:vAlign w:val="bottom"/>
            <w:hideMark/>
          </w:tcPr>
          <w:p w14:paraId="7B7B3BFF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(должность руководителя)</w:t>
            </w: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14:paraId="41B99DF9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08EE2883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94CEE8" w14:textId="77777777" w:rsidR="00466B3E" w:rsidRPr="00B97317" w:rsidRDefault="00466B3E" w:rsidP="00466B3E">
            <w:pPr>
              <w:rPr>
                <w:rFonts w:ascii="Arial CYR" w:hAnsi="Arial CYR" w:cs="Arial CYR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6ED25F4A" w14:textId="77777777" w:rsidR="00466B3E" w:rsidRPr="00B97317" w:rsidRDefault="00466B3E" w:rsidP="00466B3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(подпись)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79E7EE4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36769E9C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FAF9FD5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0F93B46E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(Ф.И.О.)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7D91CA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66B3E" w:rsidRPr="00B97317" w14:paraId="3B447611" w14:textId="77777777" w:rsidTr="00AC60B3">
        <w:trPr>
          <w:trHeight w:val="276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54C9E637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91B853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14:paraId="51593B04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6739F3C0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М.П.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48EAC9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4963F949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5F3E50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  <w:hideMark/>
          </w:tcPr>
          <w:p w14:paraId="2FE63FE8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F2E6DA4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330F58F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284945A5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1E01847D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66B3E" w:rsidRPr="00B97317" w14:paraId="44AE5484" w14:textId="77777777" w:rsidTr="00AC60B3">
        <w:trPr>
          <w:trHeight w:val="276"/>
        </w:trPr>
        <w:tc>
          <w:tcPr>
            <w:tcW w:w="1135" w:type="dxa"/>
            <w:shd w:val="clear" w:color="auto" w:fill="auto"/>
            <w:noWrap/>
            <w:vAlign w:val="bottom"/>
            <w:hideMark/>
          </w:tcPr>
          <w:p w14:paraId="4C724F07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4EAC1D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18" w:type="dxa"/>
            <w:shd w:val="clear" w:color="auto" w:fill="auto"/>
            <w:noWrap/>
            <w:vAlign w:val="bottom"/>
            <w:hideMark/>
          </w:tcPr>
          <w:p w14:paraId="5D2DB5F1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58" w:type="dxa"/>
            <w:shd w:val="clear" w:color="auto" w:fill="auto"/>
            <w:noWrap/>
            <w:vAlign w:val="bottom"/>
            <w:hideMark/>
          </w:tcPr>
          <w:p w14:paraId="3DA9BD7C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D71D35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14:paraId="5E8847F4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3D4358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vAlign w:val="bottom"/>
            <w:hideMark/>
          </w:tcPr>
          <w:p w14:paraId="224D496F" w14:textId="77777777" w:rsidR="00466B3E" w:rsidRPr="00B97317" w:rsidRDefault="00466B3E" w:rsidP="00466B3E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Контактный тел.:</w:t>
            </w:r>
          </w:p>
        </w:tc>
        <w:tc>
          <w:tcPr>
            <w:tcW w:w="1701" w:type="dxa"/>
            <w:gridSpan w:val="3"/>
            <w:shd w:val="clear" w:color="000000" w:fill="FFFF00"/>
            <w:noWrap/>
            <w:vAlign w:val="bottom"/>
            <w:hideMark/>
          </w:tcPr>
          <w:p w14:paraId="0A06DF39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  <w:r w:rsidRPr="00B97317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466B3E" w:rsidRPr="00B97317" w14:paraId="38B7CAAA" w14:textId="77777777" w:rsidTr="00AC60B3">
        <w:trPr>
          <w:trHeight w:val="276"/>
        </w:trPr>
        <w:tc>
          <w:tcPr>
            <w:tcW w:w="11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1861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2592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1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0DE9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5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5C25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A946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8DE3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24CB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E45BA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E36F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04A0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25CC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DB60" w14:textId="77777777" w:rsidR="00466B3E" w:rsidRPr="00B97317" w:rsidRDefault="00466B3E" w:rsidP="00466B3E">
            <w:pPr>
              <w:rPr>
                <w:rFonts w:ascii="Arial CYR" w:hAnsi="Arial CYR" w:cs="Arial CYR"/>
                <w:b/>
                <w:bCs/>
              </w:rPr>
            </w:pPr>
          </w:p>
        </w:tc>
      </w:tr>
    </w:tbl>
    <w:p w14:paraId="7DE6BEF6" w14:textId="77777777" w:rsidR="00354711" w:rsidRPr="00B97317" w:rsidRDefault="00354711" w:rsidP="00354711">
      <w:pPr>
        <w:pStyle w:val="ac"/>
        <w:ind w:left="0"/>
        <w:rPr>
          <w:b/>
        </w:rPr>
      </w:pPr>
      <w:r w:rsidRPr="00B97317">
        <w:rPr>
          <w:b/>
        </w:rPr>
        <w:t>ФОРМА ДОКУМЕНТА СОГЛАСОВАНА В КАЧЕСТВЕ ОБРАЗЦА</w:t>
      </w:r>
    </w:p>
    <w:p w14:paraId="1838D017" w14:textId="77777777" w:rsidR="00064928" w:rsidRPr="00B97317" w:rsidRDefault="00064928" w:rsidP="00990152">
      <w:pPr>
        <w:pStyle w:val="7"/>
        <w:ind w:firstLine="567"/>
        <w:jc w:val="center"/>
        <w:rPr>
          <w:b/>
          <w:bCs/>
          <w:color w:val="auto"/>
          <w:sz w:val="24"/>
        </w:rPr>
      </w:pPr>
      <w:r w:rsidRPr="00B97317">
        <w:rPr>
          <w:b/>
          <w:bCs/>
          <w:color w:val="auto"/>
          <w:sz w:val="24"/>
        </w:rPr>
        <w:t>ПОДПИСИ СТОРОН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90"/>
        <w:gridCol w:w="3191"/>
        <w:gridCol w:w="3191"/>
      </w:tblGrid>
      <w:tr w:rsidR="008C125B" w:rsidRPr="00B97317" w14:paraId="65E60EE0" w14:textId="77777777" w:rsidTr="00E31468">
        <w:tc>
          <w:tcPr>
            <w:tcW w:w="3190" w:type="dxa"/>
          </w:tcPr>
          <w:p w14:paraId="5693CB69" w14:textId="77777777" w:rsidR="008C125B" w:rsidRPr="00B97317" w:rsidRDefault="008C125B" w:rsidP="00AC60B3">
            <w:pPr>
              <w:ind w:right="-5" w:firstLine="567"/>
              <w:rPr>
                <w:b/>
                <w:bCs/>
              </w:rPr>
            </w:pPr>
            <w:r w:rsidRPr="00B97317">
              <w:rPr>
                <w:b/>
                <w:bCs/>
              </w:rPr>
              <w:t>От ИНКАХРАН:</w:t>
            </w:r>
            <w:r w:rsidRPr="00B97317">
              <w:rPr>
                <w:b/>
                <w:bCs/>
              </w:rPr>
              <w:tab/>
            </w:r>
          </w:p>
          <w:p w14:paraId="7EEF58CD" w14:textId="77777777" w:rsidR="008C125B" w:rsidRPr="00B97317" w:rsidRDefault="008C125B" w:rsidP="00AC60B3">
            <w:pPr>
              <w:ind w:right="-5"/>
            </w:pPr>
            <w:r w:rsidRPr="00B97317">
              <w:t>Директор по продажам</w:t>
            </w:r>
          </w:p>
          <w:p w14:paraId="4F299EBC" w14:textId="77777777" w:rsidR="008C125B" w:rsidRPr="00B97317" w:rsidRDefault="008C125B" w:rsidP="00AC60B3">
            <w:pPr>
              <w:ind w:right="-5"/>
            </w:pPr>
          </w:p>
          <w:p w14:paraId="0ABB6625" w14:textId="77777777" w:rsidR="008C125B" w:rsidRPr="00B97317" w:rsidRDefault="008C125B" w:rsidP="00B97317">
            <w:pPr>
              <w:ind w:right="-5"/>
            </w:pPr>
            <w:r w:rsidRPr="00B97317">
              <w:t>___________/В.Е. Елкин/</w:t>
            </w:r>
          </w:p>
        </w:tc>
        <w:tc>
          <w:tcPr>
            <w:tcW w:w="3191" w:type="dxa"/>
          </w:tcPr>
          <w:p w14:paraId="524A56BB" w14:textId="77777777" w:rsidR="008C125B" w:rsidRPr="00B97317" w:rsidRDefault="008C125B" w:rsidP="00AC60B3">
            <w:pPr>
              <w:spacing w:line="240" w:lineRule="atLeast"/>
              <w:ind w:firstLine="567"/>
              <w:jc w:val="both"/>
            </w:pPr>
            <w:r w:rsidRPr="00B97317">
              <w:rPr>
                <w:b/>
              </w:rPr>
              <w:t>От Банка:</w:t>
            </w:r>
            <w:r w:rsidRPr="00B97317">
              <w:t xml:space="preserve">  </w:t>
            </w:r>
          </w:p>
          <w:p w14:paraId="3551A010" w14:textId="6177C418" w:rsidR="008C125B" w:rsidRPr="00B97317" w:rsidRDefault="008A3C80">
            <w:pPr>
              <w:ind w:right="-5" w:firstLine="54"/>
            </w:pPr>
            <w:r w:rsidRPr="00B97317">
              <w:t>Пр</w:t>
            </w:r>
            <w:r w:rsidR="008C125B" w:rsidRPr="00B97317">
              <w:t>едседател</w:t>
            </w:r>
            <w:r w:rsidRPr="00B97317">
              <w:t>ь</w:t>
            </w:r>
            <w:r w:rsidR="008C125B" w:rsidRPr="00B97317">
              <w:t xml:space="preserve"> Правления </w:t>
            </w:r>
          </w:p>
          <w:p w14:paraId="17765EC1" w14:textId="77777777" w:rsidR="008C125B" w:rsidRPr="00B97317" w:rsidRDefault="008C125B" w:rsidP="00AC60B3">
            <w:pPr>
              <w:ind w:right="-5" w:firstLine="54"/>
            </w:pPr>
          </w:p>
          <w:p w14:paraId="331DDCE5" w14:textId="4AAAB17F" w:rsidR="008C125B" w:rsidRPr="00B97317" w:rsidRDefault="008C125B" w:rsidP="00B97317">
            <w:pPr>
              <w:ind w:right="-5"/>
            </w:pPr>
            <w:r w:rsidRPr="00B97317">
              <w:t>__________/</w:t>
            </w:r>
            <w:r w:rsidR="008A3C80" w:rsidRPr="00B97317">
              <w:t>Ю.Ю. Караваев</w:t>
            </w:r>
          </w:p>
          <w:p w14:paraId="1BAFFB4F" w14:textId="77777777" w:rsidR="008C125B" w:rsidRPr="00B97317" w:rsidRDefault="008C125B" w:rsidP="00AC60B3">
            <w:pPr>
              <w:ind w:right="-5" w:firstLine="567"/>
            </w:pPr>
          </w:p>
        </w:tc>
        <w:tc>
          <w:tcPr>
            <w:tcW w:w="3191" w:type="dxa"/>
          </w:tcPr>
          <w:p w14:paraId="4948CF6E" w14:textId="11683ABE" w:rsidR="008C125B" w:rsidRPr="00B97317" w:rsidRDefault="008C125B" w:rsidP="008C125B">
            <w:pPr>
              <w:ind w:right="-5" w:firstLine="567"/>
            </w:pPr>
            <w:r w:rsidRPr="00B97317">
              <w:rPr>
                <w:b/>
              </w:rPr>
              <w:t>От Клиента:</w:t>
            </w:r>
            <w:r w:rsidRPr="00B97317">
              <w:t xml:space="preserve"> </w:t>
            </w:r>
          </w:p>
          <w:p w14:paraId="666F53CD" w14:textId="4B6B9FF9" w:rsidR="00B97317" w:rsidRPr="00B97317" w:rsidRDefault="00B97317" w:rsidP="00B97317">
            <w:pPr>
              <w:ind w:right="-5"/>
            </w:pPr>
            <w:r w:rsidRPr="00B97317"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20" w:name="ТекстовоеПоле39"/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  <w:bookmarkEnd w:id="20"/>
          </w:p>
          <w:p w14:paraId="094A7E9D" w14:textId="77777777" w:rsidR="008C125B" w:rsidRPr="00B97317" w:rsidRDefault="008C125B" w:rsidP="00AC60B3">
            <w:pPr>
              <w:ind w:right="-5"/>
            </w:pPr>
          </w:p>
          <w:p w14:paraId="24E40DB4" w14:textId="2B28F792" w:rsidR="008C125B" w:rsidRPr="00B97317" w:rsidRDefault="008C125B" w:rsidP="00AC60B3">
            <w:pPr>
              <w:ind w:right="-5"/>
            </w:pPr>
            <w:r w:rsidRPr="00B97317">
              <w:t xml:space="preserve">____________ </w:t>
            </w:r>
            <w:r w:rsidR="00B97317" w:rsidRPr="00B97317">
              <w:t>/</w:t>
            </w:r>
            <w:r w:rsidR="00442083"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21" w:name="ТекстовоеПоле46"/>
            <w:r w:rsidR="00442083">
              <w:instrText xml:space="preserve"> FORMTEXT </w:instrText>
            </w:r>
            <w:r w:rsidR="00442083">
              <w:fldChar w:fldCharType="separate"/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fldChar w:fldCharType="end"/>
            </w:r>
            <w:bookmarkEnd w:id="21"/>
            <w:r w:rsidRPr="00B97317">
              <w:t xml:space="preserve">/ </w:t>
            </w:r>
          </w:p>
          <w:p w14:paraId="5BEE7407" w14:textId="77777777" w:rsidR="008C125B" w:rsidRPr="00B97317" w:rsidRDefault="008C125B" w:rsidP="00AC60B3">
            <w:pPr>
              <w:ind w:right="-5" w:firstLine="567"/>
            </w:pPr>
          </w:p>
        </w:tc>
      </w:tr>
      <w:tr w:rsidR="00B97317" w:rsidRPr="00B97317" w14:paraId="097C3973" w14:textId="77777777" w:rsidTr="00B97317">
        <w:tc>
          <w:tcPr>
            <w:tcW w:w="3190" w:type="dxa"/>
          </w:tcPr>
          <w:p w14:paraId="0E0218DE" w14:textId="77777777" w:rsidR="00B97317" w:rsidRPr="00B97317" w:rsidRDefault="00B97317" w:rsidP="00AB1734">
            <w:pPr>
              <w:ind w:right="-5" w:firstLine="567"/>
              <w:rPr>
                <w:bCs/>
              </w:rPr>
            </w:pPr>
            <w:r w:rsidRPr="00B97317">
              <w:rPr>
                <w:bCs/>
              </w:rPr>
              <w:t>м.п.</w:t>
            </w:r>
          </w:p>
        </w:tc>
        <w:tc>
          <w:tcPr>
            <w:tcW w:w="3191" w:type="dxa"/>
          </w:tcPr>
          <w:p w14:paraId="0180BE37" w14:textId="77777777" w:rsidR="00B97317" w:rsidRPr="00B97317" w:rsidRDefault="00B97317" w:rsidP="00B97317">
            <w:pPr>
              <w:spacing w:line="240" w:lineRule="atLeast"/>
              <w:ind w:firstLine="567"/>
              <w:jc w:val="both"/>
            </w:pPr>
            <w:r w:rsidRPr="00B97317">
              <w:t>м.п.</w:t>
            </w:r>
          </w:p>
        </w:tc>
        <w:tc>
          <w:tcPr>
            <w:tcW w:w="3191" w:type="dxa"/>
          </w:tcPr>
          <w:p w14:paraId="430DF4FC" w14:textId="77777777" w:rsidR="00B97317" w:rsidRPr="00B97317" w:rsidRDefault="00B97317" w:rsidP="00B97317">
            <w:pPr>
              <w:ind w:right="-5" w:firstLine="567"/>
            </w:pPr>
            <w:r w:rsidRPr="00B97317">
              <w:t>м.п.</w:t>
            </w:r>
          </w:p>
        </w:tc>
      </w:tr>
    </w:tbl>
    <w:p w14:paraId="45D59B84" w14:textId="28CCC753" w:rsidR="00354711" w:rsidRPr="00B97317" w:rsidRDefault="0099445C" w:rsidP="00354711">
      <w:pPr>
        <w:ind w:right="-5" w:firstLine="567"/>
        <w:jc w:val="right"/>
        <w:outlineLvl w:val="0"/>
      </w:pPr>
      <w:r w:rsidRPr="00B97317">
        <w:br w:type="page"/>
      </w:r>
      <w:r w:rsidR="00354711" w:rsidRPr="00B97317">
        <w:lastRenderedPageBreak/>
        <w:t xml:space="preserve">Приложение </w:t>
      </w:r>
      <w:r w:rsidR="003B6D7F" w:rsidRPr="00B97317">
        <w:t>№</w:t>
      </w:r>
      <w:r w:rsidR="00354711" w:rsidRPr="00B97317">
        <w:t xml:space="preserve"> 2.1</w:t>
      </w:r>
    </w:p>
    <w:p w14:paraId="2EBBDF43" w14:textId="77777777" w:rsidR="00354711" w:rsidRPr="00B97317" w:rsidRDefault="00354711" w:rsidP="00354711">
      <w:pPr>
        <w:ind w:firstLine="567"/>
        <w:jc w:val="right"/>
        <w:rPr>
          <w:bCs/>
        </w:rPr>
      </w:pPr>
      <w:r w:rsidRPr="00B97317">
        <w:rPr>
          <w:bCs/>
        </w:rPr>
        <w:t>к Договору на инкассацию, пересчет сертифицированным кассовым центром НКО «ИНКАХРАН» (</w:t>
      </w:r>
      <w:r w:rsidR="00685E45" w:rsidRPr="00B97317">
        <w:rPr>
          <w:bCs/>
        </w:rPr>
        <w:t>АО</w:t>
      </w:r>
      <w:r w:rsidRPr="00B97317">
        <w:rPr>
          <w:bCs/>
        </w:rPr>
        <w:t>)</w:t>
      </w:r>
    </w:p>
    <w:p w14:paraId="7870CBAD" w14:textId="77777777" w:rsidR="00354711" w:rsidRPr="00B97317" w:rsidRDefault="00354711" w:rsidP="00354711">
      <w:pPr>
        <w:ind w:firstLine="567"/>
        <w:jc w:val="right"/>
      </w:pPr>
      <w:r w:rsidRPr="00B97317">
        <w:rPr>
          <w:bCs/>
        </w:rPr>
        <w:t xml:space="preserve"> и зачисление на счета денежной наличности</w:t>
      </w:r>
    </w:p>
    <w:p w14:paraId="1A42B0D9" w14:textId="77777777" w:rsidR="00064928" w:rsidRPr="00B97317" w:rsidRDefault="00354711" w:rsidP="00990152">
      <w:pPr>
        <w:ind w:firstLine="567"/>
        <w:jc w:val="right"/>
        <w:outlineLvl w:val="0"/>
      </w:pPr>
      <w:r w:rsidRPr="00B97317">
        <w:t>от «___»____________201_г. №_________</w:t>
      </w:r>
    </w:p>
    <w:p w14:paraId="0B873832" w14:textId="77777777" w:rsidR="00466B3E" w:rsidRPr="00B97317" w:rsidRDefault="00466B3E" w:rsidP="00466B3E">
      <w:pPr>
        <w:rPr>
          <w:b/>
          <w:u w:val="single"/>
        </w:rPr>
      </w:pPr>
      <w:r w:rsidRPr="00B97317">
        <w:rPr>
          <w:b/>
          <w:u w:val="single"/>
        </w:rPr>
        <w:t>ФОРМА ДОКУМЕНТА</w:t>
      </w: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432"/>
        <w:gridCol w:w="284"/>
        <w:gridCol w:w="409"/>
        <w:gridCol w:w="474"/>
        <w:gridCol w:w="382"/>
        <w:gridCol w:w="153"/>
        <w:gridCol w:w="783"/>
        <w:gridCol w:w="216"/>
        <w:gridCol w:w="135"/>
        <w:gridCol w:w="709"/>
        <w:gridCol w:w="141"/>
        <w:gridCol w:w="585"/>
        <w:gridCol w:w="274"/>
        <w:gridCol w:w="134"/>
        <w:gridCol w:w="425"/>
        <w:gridCol w:w="709"/>
        <w:gridCol w:w="875"/>
        <w:gridCol w:w="259"/>
        <w:gridCol w:w="1842"/>
      </w:tblGrid>
      <w:tr w:rsidR="00466B3E" w:rsidRPr="00B97317" w14:paraId="1BF636B9" w14:textId="77777777" w:rsidTr="00AC60B3">
        <w:trPr>
          <w:trHeight w:val="2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8394F4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ЗАЯВКА</w:t>
            </w:r>
          </w:p>
        </w:tc>
      </w:tr>
      <w:tr w:rsidR="00466B3E" w:rsidRPr="00B97317" w14:paraId="01765A6D" w14:textId="77777777" w:rsidTr="00AC60B3">
        <w:trPr>
          <w:trHeight w:val="2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9E2821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НА ДОСТАВКУ РАЗМЕННЫХ ФОНДОВ</w:t>
            </w:r>
            <w:r w:rsidRPr="00B97317">
              <w:rPr>
                <w:rFonts w:ascii="Cambria" w:hAnsi="Cambria" w:cs="Arial CYR"/>
                <w:b/>
                <w:bCs/>
                <w:vertAlign w:val="superscript"/>
              </w:rPr>
              <w:footnoteReference w:customMarkFollows="1" w:id="4"/>
              <w:t>*</w:t>
            </w:r>
          </w:p>
        </w:tc>
      </w:tr>
      <w:tr w:rsidR="00466B3E" w:rsidRPr="00B97317" w14:paraId="6F0048B4" w14:textId="77777777" w:rsidTr="00AC60B3">
        <w:trPr>
          <w:trHeight w:val="2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77B24F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</w:tr>
      <w:tr w:rsidR="00466B3E" w:rsidRPr="00B97317" w14:paraId="6DF02E43" w14:textId="77777777" w:rsidTr="00AC60B3">
        <w:trPr>
          <w:trHeight w:val="20"/>
        </w:trPr>
        <w:tc>
          <w:tcPr>
            <w:tcW w:w="25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F21C15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г. ______</w:t>
            </w:r>
          </w:p>
        </w:tc>
        <w:tc>
          <w:tcPr>
            <w:tcW w:w="76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B2C4F6E" w14:textId="77777777" w:rsidR="00466B3E" w:rsidRPr="00B97317" w:rsidRDefault="00466B3E" w:rsidP="00466B3E">
            <w:pPr>
              <w:jc w:val="right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«___»_______________201__г.</w:t>
            </w:r>
          </w:p>
        </w:tc>
      </w:tr>
      <w:tr w:rsidR="00466B3E" w:rsidRPr="00B97317" w14:paraId="5147801B" w14:textId="77777777" w:rsidTr="00AC60B3">
        <w:trPr>
          <w:trHeight w:val="2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2BB18F" w14:textId="77777777" w:rsidR="00466B3E" w:rsidRPr="00B97317" w:rsidRDefault="00466B3E" w:rsidP="00466B3E">
            <w:pPr>
              <w:rPr>
                <w:rFonts w:ascii="Cambria" w:hAnsi="Cambria" w:cs="Arial CYR"/>
              </w:rPr>
            </w:pPr>
            <w:r w:rsidRPr="00B97317">
              <w:rPr>
                <w:rFonts w:ascii="Cambria" w:hAnsi="Cambria" w:cs="Arial CYR"/>
              </w:rPr>
              <w:t xml:space="preserve">  </w:t>
            </w:r>
          </w:p>
        </w:tc>
      </w:tr>
      <w:tr w:rsidR="00466B3E" w:rsidRPr="00B97317" w14:paraId="65087B94" w14:textId="77777777" w:rsidTr="00AC60B3">
        <w:trPr>
          <w:trHeight w:val="2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0A7EC0" w14:textId="77777777" w:rsidR="00466B3E" w:rsidRPr="00B97317" w:rsidRDefault="00466B3E" w:rsidP="00466B3E">
            <w:pPr>
              <w:spacing w:before="120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КЛИЕНТ:</w:t>
            </w:r>
          </w:p>
        </w:tc>
        <w:tc>
          <w:tcPr>
            <w:tcW w:w="878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14:paraId="10AD57A8" w14:textId="77777777" w:rsidR="00466B3E" w:rsidRPr="00B97317" w:rsidRDefault="00466B3E" w:rsidP="00466B3E">
            <w:pPr>
              <w:spacing w:before="120"/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 </w:t>
            </w:r>
          </w:p>
        </w:tc>
      </w:tr>
      <w:tr w:rsidR="00466B3E" w:rsidRPr="00B97317" w14:paraId="6DD34932" w14:textId="77777777" w:rsidTr="00AC60B3">
        <w:trPr>
          <w:trHeight w:val="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79DBC6" w14:textId="77777777" w:rsidR="00466B3E" w:rsidRPr="00B97317" w:rsidRDefault="00466B3E" w:rsidP="00466B3E">
            <w:pPr>
              <w:spacing w:before="120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ПИН-код</w:t>
            </w:r>
          </w:p>
        </w:tc>
        <w:tc>
          <w:tcPr>
            <w:tcW w:w="2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0AF0E9D7" w14:textId="77777777" w:rsidR="00466B3E" w:rsidRPr="00B97317" w:rsidRDefault="00466B3E" w:rsidP="00466B3E">
            <w:pPr>
              <w:spacing w:before="120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60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78557" w14:textId="77777777" w:rsidR="00466B3E" w:rsidRPr="00B97317" w:rsidRDefault="00466B3E" w:rsidP="00466B3E">
            <w:pPr>
              <w:spacing w:before="120"/>
              <w:rPr>
                <w:rFonts w:ascii="Cambria" w:hAnsi="Cambria" w:cs="Arial CYR"/>
              </w:rPr>
            </w:pPr>
            <w:r w:rsidRPr="00B97317">
              <w:rPr>
                <w:rFonts w:ascii="Cambria" w:hAnsi="Cambria" w:cs="Arial CYR"/>
                <w:bCs/>
              </w:rPr>
              <w:t>(наименование, адрес)</w:t>
            </w:r>
          </w:p>
        </w:tc>
      </w:tr>
      <w:tr w:rsidR="00466B3E" w:rsidRPr="00B97317" w14:paraId="556B70DF" w14:textId="77777777" w:rsidTr="00AC60B3">
        <w:trPr>
          <w:trHeight w:val="2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AC0743" w14:textId="77777777" w:rsidR="00466B3E" w:rsidRPr="00B97317" w:rsidRDefault="00466B3E" w:rsidP="00466B3E">
            <w:pPr>
              <w:spacing w:before="120"/>
              <w:jc w:val="right"/>
              <w:rPr>
                <w:rFonts w:ascii="Cambria" w:hAnsi="Cambria" w:cs="Arial"/>
                <w:b/>
                <w:bCs/>
              </w:rPr>
            </w:pPr>
            <w:r w:rsidRPr="00B97317">
              <w:rPr>
                <w:rFonts w:ascii="Cambria" w:hAnsi="Cambria" w:cs="Arial"/>
                <w:b/>
                <w:bCs/>
              </w:rPr>
              <w:t>Маршрут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9F782C" w14:textId="77777777" w:rsidR="00466B3E" w:rsidRPr="00B97317" w:rsidRDefault="00466B3E" w:rsidP="00466B3E">
            <w:pPr>
              <w:spacing w:before="120"/>
              <w:jc w:val="right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 xml:space="preserve">№ </w:t>
            </w:r>
          </w:p>
        </w:tc>
        <w:tc>
          <w:tcPr>
            <w:tcW w:w="809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14:paraId="1FD1F9DE" w14:textId="77777777" w:rsidR="00466B3E" w:rsidRPr="00B97317" w:rsidRDefault="00466B3E" w:rsidP="00466B3E">
            <w:pPr>
              <w:spacing w:before="120"/>
              <w:rPr>
                <w:rFonts w:ascii="Cambria" w:hAnsi="Cambria" w:cs="Arial CYR"/>
              </w:rPr>
            </w:pPr>
            <w:r w:rsidRPr="00B97317">
              <w:rPr>
                <w:rFonts w:ascii="Cambria" w:hAnsi="Cambria" w:cs="Arial CYR"/>
                <w:b/>
                <w:bCs/>
              </w:rPr>
              <w:t>  </w:t>
            </w:r>
          </w:p>
        </w:tc>
      </w:tr>
      <w:tr w:rsidR="00466B3E" w:rsidRPr="00B97317" w14:paraId="4B5E8988" w14:textId="77777777" w:rsidTr="00AC60B3">
        <w:trPr>
          <w:trHeight w:val="2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D5EFD5" w14:textId="77777777" w:rsidR="00466B3E" w:rsidRPr="00B97317" w:rsidRDefault="00466B3E" w:rsidP="00466B3E">
            <w:pPr>
              <w:rPr>
                <w:rFonts w:ascii="Cambria" w:hAnsi="Cambria" w:cs="Arial CYR"/>
              </w:rPr>
            </w:pPr>
            <w:r w:rsidRPr="00B97317">
              <w:rPr>
                <w:rFonts w:ascii="Cambria" w:hAnsi="Cambria" w:cs="Arial CYR"/>
              </w:rPr>
              <w:t xml:space="preserve"> </w:t>
            </w:r>
          </w:p>
        </w:tc>
      </w:tr>
      <w:tr w:rsidR="00466B3E" w:rsidRPr="00B97317" w14:paraId="45AC8CF4" w14:textId="77777777" w:rsidTr="00AC60B3">
        <w:trPr>
          <w:trHeight w:val="20"/>
        </w:trPr>
        <w:tc>
          <w:tcPr>
            <w:tcW w:w="4977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CF075E" w14:textId="77777777" w:rsidR="00466B3E" w:rsidRPr="00B97317" w:rsidRDefault="00466B3E" w:rsidP="00466B3E">
            <w:pPr>
              <w:rPr>
                <w:rFonts w:ascii="Cambria" w:hAnsi="Cambria" w:cs="Arial CYR"/>
                <w:b/>
                <w:u w:val="single"/>
              </w:rPr>
            </w:pPr>
            <w:r w:rsidRPr="00B97317">
              <w:rPr>
                <w:rFonts w:ascii="Cambria" w:hAnsi="Cambria" w:cs="Arial CYR"/>
                <w:b/>
                <w:u w:val="single"/>
              </w:rPr>
              <w:t>Просит обеспечить разменными фондами</w:t>
            </w:r>
            <w:r w:rsidRPr="00B97317">
              <w:rPr>
                <w:rFonts w:ascii="Cambria" w:hAnsi="Cambria" w:cs="Arial CYR"/>
                <w:b/>
              </w:rPr>
              <w:t xml:space="preserve"> </w:t>
            </w:r>
          </w:p>
        </w:tc>
        <w:tc>
          <w:tcPr>
            <w:tcW w:w="52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bottom"/>
          </w:tcPr>
          <w:p w14:paraId="155A5647" w14:textId="77777777" w:rsidR="00466B3E" w:rsidRPr="00B97317" w:rsidRDefault="00466B3E" w:rsidP="00466B3E">
            <w:pPr>
              <w:jc w:val="right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«___»_______________201__г.</w:t>
            </w:r>
          </w:p>
        </w:tc>
      </w:tr>
      <w:tr w:rsidR="00466B3E" w:rsidRPr="00B97317" w14:paraId="5B7CC72F" w14:textId="77777777" w:rsidTr="00AC60B3">
        <w:trPr>
          <w:trHeight w:val="2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A83819" w14:textId="77777777" w:rsidR="00466B3E" w:rsidRPr="00B97317" w:rsidRDefault="00466B3E" w:rsidP="00466B3E">
            <w:pPr>
              <w:spacing w:after="120"/>
              <w:jc w:val="both"/>
              <w:rPr>
                <w:rFonts w:ascii="Cambria" w:hAnsi="Cambria" w:cs="Arial CYR"/>
              </w:rPr>
            </w:pPr>
            <w:r w:rsidRPr="00B97317">
              <w:rPr>
                <w:rFonts w:ascii="Cambria" w:hAnsi="Cambria" w:cs="Arial CYR"/>
                <w:b/>
              </w:rPr>
              <w:t xml:space="preserve">в упаковке, сформированной НКО «ИНКАХРАН» (АО) </w:t>
            </w:r>
          </w:p>
        </w:tc>
      </w:tr>
      <w:tr w:rsidR="00466B3E" w:rsidRPr="00B97317" w14:paraId="5DCF5AD6" w14:textId="77777777" w:rsidTr="00AC60B3">
        <w:trPr>
          <w:trHeight w:val="2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F24770" w14:textId="77777777" w:rsidR="00466B3E" w:rsidRPr="00B97317" w:rsidRDefault="00466B3E" w:rsidP="00466B3E">
            <w:pPr>
              <w:spacing w:before="120"/>
              <w:rPr>
                <w:rFonts w:ascii="Cambria" w:hAnsi="Cambria" w:cs="Arial CYR"/>
              </w:rPr>
            </w:pPr>
            <w:r w:rsidRPr="00B97317">
              <w:rPr>
                <w:rFonts w:ascii="Cambria" w:hAnsi="Cambria" w:cs="Arial CYR"/>
                <w:b/>
                <w:bCs/>
              </w:rPr>
              <w:t xml:space="preserve">в сумме: </w:t>
            </w:r>
          </w:p>
        </w:tc>
        <w:tc>
          <w:tcPr>
            <w:tcW w:w="2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B8D12" w14:textId="77777777" w:rsidR="00466B3E" w:rsidRPr="00B97317" w:rsidRDefault="00466B3E" w:rsidP="00466B3E">
            <w:pPr>
              <w:spacing w:before="120"/>
              <w:jc w:val="center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60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CF45" w14:textId="77777777" w:rsidR="00466B3E" w:rsidRPr="00B97317" w:rsidRDefault="00466B3E" w:rsidP="00466B3E">
            <w:pPr>
              <w:spacing w:before="120"/>
              <w:rPr>
                <w:rFonts w:ascii="Cambria" w:hAnsi="Cambria" w:cs="Arial CYR"/>
                <w:b/>
                <w:bCs/>
              </w:rPr>
            </w:pPr>
          </w:p>
        </w:tc>
      </w:tr>
      <w:tr w:rsidR="00466B3E" w:rsidRPr="00B97317" w14:paraId="36D16B75" w14:textId="77777777" w:rsidTr="00AC60B3">
        <w:trPr>
          <w:trHeight w:val="20"/>
        </w:trPr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6DCBC99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</w:rPr>
            </w:pPr>
          </w:p>
        </w:tc>
        <w:tc>
          <w:tcPr>
            <w:tcW w:w="27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D3C3943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</w:rPr>
            </w:pPr>
            <w:r w:rsidRPr="00B97317">
              <w:rPr>
                <w:rFonts w:ascii="Cambria" w:hAnsi="Cambria" w:cs="Arial CYR"/>
                <w:bCs/>
              </w:rPr>
              <w:t>(цифрами)</w:t>
            </w:r>
          </w:p>
        </w:tc>
        <w:tc>
          <w:tcPr>
            <w:tcW w:w="608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6D8698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</w:rPr>
            </w:pPr>
            <w:r w:rsidRPr="00B97317">
              <w:rPr>
                <w:rFonts w:ascii="Cambria" w:hAnsi="Cambria" w:cs="Arial CYR"/>
                <w:bCs/>
              </w:rPr>
              <w:t>(прописью)</w:t>
            </w:r>
          </w:p>
        </w:tc>
      </w:tr>
      <w:tr w:rsidR="00466B3E" w:rsidRPr="00B97317" w14:paraId="70F97736" w14:textId="77777777" w:rsidTr="00AC60B3">
        <w:trPr>
          <w:trHeight w:val="2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14331C" w14:textId="77777777" w:rsidR="00466B3E" w:rsidRPr="00B97317" w:rsidRDefault="00466B3E" w:rsidP="00466B3E">
            <w:pPr>
              <w:spacing w:before="60" w:after="60"/>
              <w:rPr>
                <w:rFonts w:ascii="Cambria" w:hAnsi="Cambria" w:cs="Arial CYR"/>
                <w:b/>
                <w:bCs/>
                <w:u w:val="single"/>
              </w:rPr>
            </w:pPr>
            <w:r w:rsidRPr="00B97317">
              <w:rPr>
                <w:rFonts w:ascii="Cambria" w:hAnsi="Cambria" w:cs="Arial CYR"/>
                <w:b/>
                <w:bCs/>
                <w:u w:val="single"/>
              </w:rPr>
              <w:t>в монетном/купюрном составе:</w:t>
            </w:r>
          </w:p>
        </w:tc>
      </w:tr>
      <w:tr w:rsidR="00466B3E" w:rsidRPr="00B97317" w14:paraId="3983BBDE" w14:textId="77777777" w:rsidTr="00AC60B3">
        <w:trPr>
          <w:trHeight w:val="2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5F3BBE" w14:textId="77777777" w:rsidR="00466B3E" w:rsidRPr="00B97317" w:rsidRDefault="00466B3E" w:rsidP="00466B3E">
            <w:pPr>
              <w:rPr>
                <w:rFonts w:ascii="Cambria" w:hAnsi="Cambria" w:cs="Arial CYR"/>
              </w:rPr>
            </w:pPr>
          </w:p>
        </w:tc>
      </w:tr>
      <w:tr w:rsidR="00466B3E" w:rsidRPr="00B97317" w14:paraId="67C2319A" w14:textId="77777777" w:rsidTr="00AC60B3">
        <w:trPr>
          <w:trHeight w:val="2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DCB174E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Наименование фонда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9D524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Сумма фонда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29CB3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Количество фондов</w:t>
            </w:r>
          </w:p>
        </w:tc>
      </w:tr>
      <w:tr w:rsidR="00466B3E" w:rsidRPr="00B97317" w14:paraId="0FB85506" w14:textId="77777777" w:rsidTr="00AC60B3">
        <w:trPr>
          <w:trHeight w:val="2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F5D217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9917A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1C9EB5FC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</w:tr>
      <w:tr w:rsidR="00466B3E" w:rsidRPr="00B97317" w14:paraId="2D2A0966" w14:textId="77777777" w:rsidTr="00AC60B3">
        <w:trPr>
          <w:trHeight w:val="2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DA27DCE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10B45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01DA4231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</w:tr>
      <w:tr w:rsidR="00466B3E" w:rsidRPr="00B97317" w14:paraId="07217065" w14:textId="77777777" w:rsidTr="00AC60B3">
        <w:trPr>
          <w:trHeight w:val="2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B75F5B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1F39C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727B816F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</w:tr>
      <w:tr w:rsidR="00466B3E" w:rsidRPr="00B97317" w14:paraId="11BF1CA8" w14:textId="77777777" w:rsidTr="00AC60B3">
        <w:trPr>
          <w:trHeight w:val="2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E189EA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4AAD3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9CA522B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</w:tr>
      <w:tr w:rsidR="00466B3E" w:rsidRPr="00B97317" w14:paraId="750AF154" w14:textId="77777777" w:rsidTr="00AC60B3">
        <w:trPr>
          <w:trHeight w:val="2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B151F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263A08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14:paraId="6C8CEA71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</w:tr>
      <w:tr w:rsidR="00466B3E" w:rsidRPr="00B97317" w14:paraId="05C3B80C" w14:textId="77777777" w:rsidTr="00AC60B3">
        <w:trPr>
          <w:trHeight w:val="2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9133C" w14:textId="77777777" w:rsidR="00466B3E" w:rsidRPr="00B97317" w:rsidRDefault="00466B3E" w:rsidP="00466B3E">
            <w:pPr>
              <w:rPr>
                <w:rFonts w:ascii="Cambria" w:hAnsi="Cambria" w:cs="Arial CYR"/>
              </w:rPr>
            </w:pPr>
            <w:r w:rsidRPr="00B97317">
              <w:rPr>
                <w:rFonts w:ascii="Cambria" w:hAnsi="Cambria" w:cs="Arial CYR"/>
                <w:b/>
                <w:bCs/>
                <w:u w:val="single"/>
              </w:rPr>
              <w:t>По графику:</w:t>
            </w:r>
          </w:p>
        </w:tc>
      </w:tr>
      <w:tr w:rsidR="00466B3E" w:rsidRPr="00B97317" w14:paraId="4F1A16AE" w14:textId="77777777" w:rsidTr="00AC60B3">
        <w:trPr>
          <w:trHeight w:val="2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0785045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День недели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2AC2B79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Понедельник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CBAF2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Вторник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C7E4D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Среда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362625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Четверг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621F93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Пятница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224D7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Суббота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C2F2A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Воскресенье</w:t>
            </w:r>
          </w:p>
        </w:tc>
      </w:tr>
      <w:tr w:rsidR="00466B3E" w:rsidRPr="00B97317" w14:paraId="731F54D9" w14:textId="77777777" w:rsidTr="00AC60B3">
        <w:trPr>
          <w:trHeight w:val="2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E4E26F" w14:textId="77777777" w:rsidR="00466B3E" w:rsidRPr="00B97317" w:rsidRDefault="00466B3E" w:rsidP="00466B3E">
            <w:pPr>
              <w:spacing w:before="120" w:after="120"/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День доставки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5CF9245" w14:textId="77777777" w:rsidR="00466B3E" w:rsidRPr="00B97317" w:rsidRDefault="00466B3E" w:rsidP="00466B3E">
            <w:pPr>
              <w:spacing w:before="120" w:after="120"/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B21A9" w14:textId="77777777" w:rsidR="00466B3E" w:rsidRPr="00B97317" w:rsidRDefault="00466B3E" w:rsidP="00466B3E">
            <w:pPr>
              <w:spacing w:before="120" w:after="120"/>
              <w:jc w:val="center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6F38A" w14:textId="77777777" w:rsidR="00466B3E" w:rsidRPr="00B97317" w:rsidRDefault="00466B3E" w:rsidP="00466B3E">
            <w:pPr>
              <w:spacing w:before="120" w:after="120"/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A9AFE1" w14:textId="77777777" w:rsidR="00466B3E" w:rsidRPr="00B97317" w:rsidRDefault="00466B3E" w:rsidP="00466B3E">
            <w:pPr>
              <w:spacing w:before="120" w:after="120"/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D0DCC" w14:textId="77777777" w:rsidR="00466B3E" w:rsidRPr="00B97317" w:rsidRDefault="00466B3E" w:rsidP="00466B3E">
            <w:pPr>
              <w:spacing w:before="120" w:after="120"/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6973AC1" w14:textId="77777777" w:rsidR="00466B3E" w:rsidRPr="00B97317" w:rsidRDefault="00466B3E" w:rsidP="00466B3E">
            <w:pPr>
              <w:spacing w:before="120" w:after="120"/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2B5CA50" w14:textId="77777777" w:rsidR="00466B3E" w:rsidRPr="00B97317" w:rsidRDefault="00466B3E" w:rsidP="00466B3E">
            <w:pPr>
              <w:spacing w:before="120" w:after="120"/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 </w:t>
            </w:r>
          </w:p>
        </w:tc>
      </w:tr>
      <w:tr w:rsidR="00466B3E" w:rsidRPr="00B97317" w14:paraId="6A4C0E89" w14:textId="77777777" w:rsidTr="00AC60B3">
        <w:trPr>
          <w:trHeight w:val="2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406F75B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 xml:space="preserve"> </w:t>
            </w:r>
          </w:p>
        </w:tc>
      </w:tr>
      <w:tr w:rsidR="00466B3E" w:rsidRPr="00B97317" w14:paraId="7BB6EACF" w14:textId="77777777" w:rsidTr="00AC60B3">
        <w:trPr>
          <w:trHeight w:val="2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D68B9E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С порядком обеспечения разменными фондами ознакомлены.</w:t>
            </w:r>
          </w:p>
        </w:tc>
      </w:tr>
      <w:tr w:rsidR="00466B3E" w:rsidRPr="00B97317" w14:paraId="47FB2EDD" w14:textId="77777777" w:rsidTr="00AC60B3">
        <w:trPr>
          <w:trHeight w:val="2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5B132B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Возмещение за доставленные разменные фонды гарантируем.</w:t>
            </w:r>
          </w:p>
        </w:tc>
      </w:tr>
      <w:tr w:rsidR="00466B3E" w:rsidRPr="00B97317" w14:paraId="15266EC6" w14:textId="77777777" w:rsidTr="00AC60B3">
        <w:trPr>
          <w:trHeight w:val="2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1B0C0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С указанными требованиями согласны, претензий не имеем.</w:t>
            </w:r>
          </w:p>
        </w:tc>
      </w:tr>
      <w:tr w:rsidR="00466B3E" w:rsidRPr="00B97317" w14:paraId="514D9952" w14:textId="77777777" w:rsidTr="00AC60B3">
        <w:trPr>
          <w:trHeight w:val="2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745E2B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 xml:space="preserve">  </w:t>
            </w:r>
          </w:p>
        </w:tc>
      </w:tr>
      <w:tr w:rsidR="00466B3E" w:rsidRPr="00B97317" w14:paraId="77C7AE39" w14:textId="77777777" w:rsidTr="00AC60B3">
        <w:trPr>
          <w:trHeight w:val="20"/>
        </w:trPr>
        <w:tc>
          <w:tcPr>
            <w:tcW w:w="10221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FFC8D0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ОТ КЛИЕНТА:</w:t>
            </w:r>
          </w:p>
        </w:tc>
      </w:tr>
      <w:tr w:rsidR="00466B3E" w:rsidRPr="00B97317" w14:paraId="0066EC6C" w14:textId="77777777" w:rsidTr="00AC60B3">
        <w:trPr>
          <w:trHeight w:val="20"/>
        </w:trPr>
        <w:tc>
          <w:tcPr>
            <w:tcW w:w="29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14:paraId="4273B8AB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804A9D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1786" w:type="dxa"/>
            <w:gridSpan w:val="5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10BB68B7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 </w:t>
            </w:r>
          </w:p>
          <w:p w14:paraId="00ACFBBE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42518A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42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</w:tcPr>
          <w:p w14:paraId="163EC060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 </w:t>
            </w:r>
          </w:p>
        </w:tc>
      </w:tr>
      <w:tr w:rsidR="00466B3E" w:rsidRPr="00B97317" w14:paraId="26C38EAB" w14:textId="77777777" w:rsidTr="00AC60B3">
        <w:trPr>
          <w:trHeight w:val="20"/>
        </w:trPr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889649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Cs/>
              </w:rPr>
            </w:pPr>
            <w:r w:rsidRPr="00B97317">
              <w:rPr>
                <w:rFonts w:ascii="Cambria" w:hAnsi="Cambria" w:cs="Arial CYR"/>
                <w:bCs/>
              </w:rPr>
              <w:t>(должность)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FA1C58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Cs/>
              </w:rPr>
            </w:pPr>
          </w:p>
        </w:tc>
        <w:tc>
          <w:tcPr>
            <w:tcW w:w="1786" w:type="dxa"/>
            <w:gridSpan w:val="5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1F1E0D74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Cs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F6D189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Cs/>
              </w:rPr>
            </w:pPr>
          </w:p>
        </w:tc>
        <w:tc>
          <w:tcPr>
            <w:tcW w:w="424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D17007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Cs/>
              </w:rPr>
            </w:pPr>
            <w:r w:rsidRPr="00B97317">
              <w:rPr>
                <w:rFonts w:ascii="Cambria" w:hAnsi="Cambria" w:cs="Arial CYR"/>
                <w:bCs/>
              </w:rPr>
              <w:t>(Ф.И.О.)</w:t>
            </w:r>
          </w:p>
        </w:tc>
      </w:tr>
      <w:tr w:rsidR="00466B3E" w:rsidRPr="00B97317" w14:paraId="13180E3D" w14:textId="77777777" w:rsidTr="00AC60B3">
        <w:trPr>
          <w:trHeight w:val="20"/>
        </w:trPr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44EC98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Контактный тел.: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6A355F14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8D76A2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CDBB2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553A5E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Е-</w:t>
            </w:r>
            <w:r w:rsidRPr="00B97317">
              <w:rPr>
                <w:rFonts w:ascii="Cambria" w:hAnsi="Cambria" w:cs="Arial CYR"/>
                <w:b/>
                <w:bCs/>
                <w:lang w:val="en-US"/>
              </w:rPr>
              <w:t xml:space="preserve">mail </w:t>
            </w:r>
            <w:r w:rsidRPr="00B97317">
              <w:rPr>
                <w:rFonts w:ascii="Cambria" w:hAnsi="Cambria" w:cs="Arial CYR"/>
                <w:b/>
                <w:bCs/>
              </w:rPr>
              <w:t>отправителя</w:t>
            </w:r>
            <w:r w:rsidRPr="00B97317" w:rsidDel="00D7082E">
              <w:rPr>
                <w:rFonts w:ascii="Cambria" w:hAnsi="Cambria" w:cs="Arial CYR"/>
                <w:b/>
                <w:bCs/>
              </w:rPr>
              <w:t xml:space="preserve"> 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12AD07FC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 </w:t>
            </w:r>
          </w:p>
        </w:tc>
      </w:tr>
      <w:tr w:rsidR="00466B3E" w:rsidRPr="00B97317" w14:paraId="17862C3D" w14:textId="77777777" w:rsidTr="00AC60B3">
        <w:trPr>
          <w:trHeight w:val="20"/>
        </w:trPr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6FCC6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ОТ ИНКАХРАН: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BFDC3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C306C6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E780BD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42D650" w14:textId="77777777" w:rsidR="00466B3E" w:rsidRPr="00B97317" w:rsidRDefault="00466B3E" w:rsidP="00466B3E">
            <w:pPr>
              <w:jc w:val="right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3E247415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</w:p>
        </w:tc>
      </w:tr>
      <w:tr w:rsidR="00466B3E" w:rsidRPr="00B97317" w14:paraId="6F0D2640" w14:textId="77777777" w:rsidTr="00AC60B3">
        <w:trPr>
          <w:trHeight w:val="20"/>
        </w:trPr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5BD523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Сотрудник принявший Заявку: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0C634E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A54AA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9EF9D7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E37F27" w14:textId="77777777" w:rsidR="00466B3E" w:rsidRPr="00B97317" w:rsidRDefault="00466B3E" w:rsidP="00466B3E">
            <w:pPr>
              <w:jc w:val="right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4291D109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</w:p>
        </w:tc>
      </w:tr>
      <w:tr w:rsidR="00466B3E" w:rsidRPr="00B97317" w14:paraId="17F1D77A" w14:textId="77777777" w:rsidTr="00AC60B3">
        <w:trPr>
          <w:trHeight w:val="20"/>
        </w:trPr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81593D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lastRenderedPageBreak/>
              <w:t>_____________________________________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959E5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A6CC7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________________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FBC5D0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0AD41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/>
                <w:bCs/>
              </w:rPr>
              <w:t>_________________________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196377A6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</w:p>
        </w:tc>
      </w:tr>
      <w:tr w:rsidR="00466B3E" w:rsidRPr="00B97317" w14:paraId="5EB5F6A2" w14:textId="77777777" w:rsidTr="00AC60B3">
        <w:trPr>
          <w:trHeight w:val="20"/>
        </w:trPr>
        <w:tc>
          <w:tcPr>
            <w:tcW w:w="298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41154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Cs/>
              </w:rPr>
              <w:t>(должность)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98B39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17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DEDD08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Cs/>
              </w:rPr>
              <w:t>(подпись)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22EC8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59954F" w14:textId="77777777" w:rsidR="00466B3E" w:rsidRPr="00B97317" w:rsidRDefault="00466B3E" w:rsidP="00466B3E">
            <w:pPr>
              <w:jc w:val="center"/>
              <w:rPr>
                <w:rFonts w:ascii="Cambria" w:hAnsi="Cambria" w:cs="Arial CYR"/>
                <w:b/>
                <w:bCs/>
              </w:rPr>
            </w:pPr>
            <w:r w:rsidRPr="00B97317">
              <w:rPr>
                <w:rFonts w:ascii="Cambria" w:hAnsi="Cambria" w:cs="Arial CYR"/>
                <w:bCs/>
              </w:rPr>
              <w:t>(Ф.И.О.)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14:paraId="0DC1CBD9" w14:textId="77777777" w:rsidR="00466B3E" w:rsidRPr="00B97317" w:rsidRDefault="00466B3E" w:rsidP="00466B3E">
            <w:pPr>
              <w:rPr>
                <w:rFonts w:ascii="Cambria" w:hAnsi="Cambria" w:cs="Arial CYR"/>
                <w:b/>
                <w:bCs/>
              </w:rPr>
            </w:pPr>
          </w:p>
        </w:tc>
      </w:tr>
    </w:tbl>
    <w:p w14:paraId="05C3848A" w14:textId="77777777" w:rsidR="00354711" w:rsidRPr="00B97317" w:rsidRDefault="00354711" w:rsidP="00354711">
      <w:pPr>
        <w:pStyle w:val="ac"/>
        <w:ind w:left="142"/>
        <w:rPr>
          <w:b/>
        </w:rPr>
      </w:pPr>
      <w:r w:rsidRPr="00B97317">
        <w:rPr>
          <w:b/>
        </w:rPr>
        <w:t>ФОРМА ДОКУМЕНТА СОГЛАСОВАНА В КАЧЕСТВЕ ОБРАЗЦА</w:t>
      </w:r>
    </w:p>
    <w:p w14:paraId="38C053E3" w14:textId="77777777" w:rsidR="00466B3E" w:rsidRPr="00B97317" w:rsidRDefault="00466B3E" w:rsidP="00354711">
      <w:pPr>
        <w:ind w:firstLine="567"/>
        <w:jc w:val="center"/>
        <w:rPr>
          <w:b/>
          <w:bCs/>
        </w:rPr>
      </w:pPr>
    </w:p>
    <w:p w14:paraId="455EF651" w14:textId="77777777" w:rsidR="00064928" w:rsidRPr="00B97317" w:rsidRDefault="00064928" w:rsidP="00354711">
      <w:pPr>
        <w:ind w:firstLine="567"/>
        <w:jc w:val="center"/>
        <w:rPr>
          <w:b/>
          <w:bCs/>
        </w:rPr>
      </w:pPr>
      <w:r w:rsidRPr="00B97317">
        <w:rPr>
          <w:b/>
          <w:bCs/>
        </w:rPr>
        <w:t>ПОДПИСИ СТОРОН</w:t>
      </w:r>
    </w:p>
    <w:tbl>
      <w:tblPr>
        <w:tblW w:w="10764" w:type="dxa"/>
        <w:tblInd w:w="-432" w:type="dxa"/>
        <w:tblLook w:val="0000" w:firstRow="0" w:lastRow="0" w:firstColumn="0" w:lastColumn="0" w:noHBand="0" w:noVBand="0"/>
      </w:tblPr>
      <w:tblGrid>
        <w:gridCol w:w="432"/>
        <w:gridCol w:w="3168"/>
        <w:gridCol w:w="22"/>
        <w:gridCol w:w="3191"/>
        <w:gridCol w:w="531"/>
        <w:gridCol w:w="2660"/>
        <w:gridCol w:w="760"/>
      </w:tblGrid>
      <w:tr w:rsidR="00B97317" w:rsidRPr="00B97317" w14:paraId="7FF58DB4" w14:textId="77777777" w:rsidTr="00B97317">
        <w:trPr>
          <w:gridBefore w:val="1"/>
          <w:gridAfter w:val="1"/>
          <w:wBefore w:w="432" w:type="dxa"/>
          <w:wAfter w:w="760" w:type="dxa"/>
        </w:trPr>
        <w:tc>
          <w:tcPr>
            <w:tcW w:w="3190" w:type="dxa"/>
            <w:gridSpan w:val="2"/>
          </w:tcPr>
          <w:p w14:paraId="752D2D30" w14:textId="77777777" w:rsidR="00B97317" w:rsidRPr="00B97317" w:rsidRDefault="00B97317" w:rsidP="00AB1734">
            <w:pPr>
              <w:ind w:right="-5" w:firstLine="567"/>
              <w:rPr>
                <w:b/>
                <w:bCs/>
              </w:rPr>
            </w:pPr>
            <w:r w:rsidRPr="00B97317">
              <w:rPr>
                <w:b/>
                <w:bCs/>
              </w:rPr>
              <w:t>От ИНКАХРАН:</w:t>
            </w:r>
            <w:r w:rsidRPr="00B97317">
              <w:rPr>
                <w:b/>
                <w:bCs/>
              </w:rPr>
              <w:tab/>
            </w:r>
          </w:p>
          <w:p w14:paraId="612B7EE0" w14:textId="77777777" w:rsidR="00B97317" w:rsidRPr="00B97317" w:rsidRDefault="00B97317" w:rsidP="00AB1734">
            <w:pPr>
              <w:ind w:right="-5"/>
            </w:pPr>
            <w:r w:rsidRPr="00B97317">
              <w:t>Директор по продажам</w:t>
            </w:r>
          </w:p>
          <w:p w14:paraId="5CAF4717" w14:textId="77777777" w:rsidR="00B97317" w:rsidRPr="00B97317" w:rsidRDefault="00B97317" w:rsidP="00AB1734">
            <w:pPr>
              <w:ind w:right="-5"/>
            </w:pPr>
          </w:p>
          <w:p w14:paraId="4B4736E4" w14:textId="77777777" w:rsidR="00B97317" w:rsidRPr="00B97317" w:rsidRDefault="00B97317" w:rsidP="00AB1734">
            <w:pPr>
              <w:ind w:right="-5"/>
            </w:pPr>
            <w:r w:rsidRPr="00B97317">
              <w:t>___________/В.Е. Елкин/</w:t>
            </w:r>
          </w:p>
        </w:tc>
        <w:tc>
          <w:tcPr>
            <w:tcW w:w="3191" w:type="dxa"/>
          </w:tcPr>
          <w:p w14:paraId="06119423" w14:textId="77777777" w:rsidR="00B97317" w:rsidRPr="00B97317" w:rsidRDefault="00B97317" w:rsidP="00AB1734">
            <w:pPr>
              <w:spacing w:line="240" w:lineRule="atLeast"/>
              <w:ind w:firstLine="567"/>
              <w:jc w:val="both"/>
            </w:pPr>
            <w:r w:rsidRPr="00B97317">
              <w:rPr>
                <w:b/>
              </w:rPr>
              <w:t>От Банка:</w:t>
            </w:r>
            <w:r w:rsidRPr="00B97317">
              <w:t xml:space="preserve">  </w:t>
            </w:r>
          </w:p>
          <w:p w14:paraId="6B6CA4E1" w14:textId="77777777" w:rsidR="00B97317" w:rsidRPr="00B97317" w:rsidRDefault="00B97317" w:rsidP="00AB1734">
            <w:pPr>
              <w:ind w:right="-5" w:firstLine="54"/>
            </w:pPr>
            <w:r w:rsidRPr="00B97317">
              <w:t xml:space="preserve">Председатель Правления </w:t>
            </w:r>
          </w:p>
          <w:p w14:paraId="41FE4559" w14:textId="77777777" w:rsidR="00B97317" w:rsidRPr="00B97317" w:rsidRDefault="00B97317" w:rsidP="00AB1734">
            <w:pPr>
              <w:ind w:right="-5" w:firstLine="54"/>
            </w:pPr>
          </w:p>
          <w:p w14:paraId="52B739AD" w14:textId="77777777" w:rsidR="00B97317" w:rsidRPr="00B97317" w:rsidRDefault="00B97317" w:rsidP="00AB1734">
            <w:pPr>
              <w:ind w:right="-5"/>
            </w:pPr>
            <w:r w:rsidRPr="00B97317">
              <w:t>__________/Ю.Ю. Караваев</w:t>
            </w:r>
          </w:p>
          <w:p w14:paraId="5A2C9396" w14:textId="77777777" w:rsidR="00B97317" w:rsidRPr="00B97317" w:rsidRDefault="00B97317" w:rsidP="00AB1734">
            <w:pPr>
              <w:ind w:right="-5" w:firstLine="567"/>
            </w:pPr>
          </w:p>
        </w:tc>
        <w:tc>
          <w:tcPr>
            <w:tcW w:w="3191" w:type="dxa"/>
            <w:gridSpan w:val="2"/>
          </w:tcPr>
          <w:p w14:paraId="7B26D75A" w14:textId="77777777" w:rsidR="00B97317" w:rsidRPr="00B97317" w:rsidRDefault="00B97317" w:rsidP="00AB1734">
            <w:pPr>
              <w:ind w:right="-5" w:firstLine="567"/>
            </w:pPr>
            <w:r w:rsidRPr="00B97317">
              <w:rPr>
                <w:b/>
              </w:rPr>
              <w:t>От Клиента:</w:t>
            </w:r>
            <w:r w:rsidRPr="00B97317">
              <w:t xml:space="preserve"> </w:t>
            </w:r>
          </w:p>
          <w:p w14:paraId="1C208D2F" w14:textId="77777777" w:rsidR="00B97317" w:rsidRPr="00B97317" w:rsidRDefault="00B97317" w:rsidP="00AB1734">
            <w:pPr>
              <w:ind w:right="-5"/>
            </w:pPr>
            <w:r w:rsidRPr="00B97317"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</w:p>
          <w:p w14:paraId="27D516B9" w14:textId="77777777" w:rsidR="00B97317" w:rsidRPr="00B97317" w:rsidRDefault="00B97317" w:rsidP="00AB1734">
            <w:pPr>
              <w:ind w:right="-5"/>
            </w:pPr>
          </w:p>
          <w:p w14:paraId="34D57819" w14:textId="2998D356" w:rsidR="00B97317" w:rsidRPr="00B97317" w:rsidRDefault="00B97317" w:rsidP="00AB1734">
            <w:pPr>
              <w:ind w:right="-5"/>
            </w:pPr>
            <w:r w:rsidRPr="00B97317">
              <w:t>____________ /</w:t>
            </w:r>
            <w:r w:rsidR="00442083"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22" w:name="ТекстовоеПоле45"/>
            <w:r w:rsidR="00442083">
              <w:instrText xml:space="preserve"> FORMTEXT </w:instrText>
            </w:r>
            <w:r w:rsidR="00442083">
              <w:fldChar w:fldCharType="separate"/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fldChar w:fldCharType="end"/>
            </w:r>
            <w:bookmarkEnd w:id="22"/>
            <w:r w:rsidRPr="00B97317">
              <w:t xml:space="preserve">/ </w:t>
            </w:r>
          </w:p>
          <w:p w14:paraId="7C6D1618" w14:textId="77777777" w:rsidR="00B97317" w:rsidRPr="00B97317" w:rsidRDefault="00B97317" w:rsidP="00AB1734">
            <w:pPr>
              <w:ind w:right="-5" w:firstLine="567"/>
            </w:pPr>
          </w:p>
        </w:tc>
      </w:tr>
      <w:tr w:rsidR="00064928" w:rsidRPr="00B97317" w14:paraId="437D2CA0" w14:textId="77777777" w:rsidTr="00B97317">
        <w:tc>
          <w:tcPr>
            <w:tcW w:w="3600" w:type="dxa"/>
            <w:gridSpan w:val="2"/>
          </w:tcPr>
          <w:p w14:paraId="07F15228" w14:textId="77777777" w:rsidR="00064928" w:rsidRPr="00B97317" w:rsidRDefault="00064928" w:rsidP="00990152">
            <w:pPr>
              <w:ind w:right="-5" w:firstLine="567"/>
            </w:pPr>
            <w:r w:rsidRPr="00B97317">
              <w:t>м.п.</w:t>
            </w:r>
          </w:p>
        </w:tc>
        <w:tc>
          <w:tcPr>
            <w:tcW w:w="3744" w:type="dxa"/>
            <w:gridSpan w:val="3"/>
          </w:tcPr>
          <w:p w14:paraId="4FE970EB" w14:textId="77777777" w:rsidR="00064928" w:rsidRPr="00B97317" w:rsidRDefault="00064928" w:rsidP="00990152">
            <w:pPr>
              <w:ind w:right="-5" w:firstLine="567"/>
            </w:pPr>
            <w:r w:rsidRPr="00B97317">
              <w:t>м.п.</w:t>
            </w:r>
          </w:p>
        </w:tc>
        <w:tc>
          <w:tcPr>
            <w:tcW w:w="3420" w:type="dxa"/>
            <w:gridSpan w:val="2"/>
          </w:tcPr>
          <w:p w14:paraId="499DBD8A" w14:textId="77777777" w:rsidR="00064928" w:rsidRPr="00B97317" w:rsidRDefault="00064928" w:rsidP="006410A6">
            <w:pPr>
              <w:ind w:right="-5"/>
            </w:pPr>
            <w:r w:rsidRPr="00B97317">
              <w:t>м.п.</w:t>
            </w:r>
          </w:p>
        </w:tc>
      </w:tr>
    </w:tbl>
    <w:p w14:paraId="3425D9A1" w14:textId="77777777" w:rsidR="000850E3" w:rsidRPr="00B97317" w:rsidRDefault="000850E3" w:rsidP="00990152">
      <w:pPr>
        <w:ind w:right="-5" w:firstLine="567"/>
        <w:jc w:val="right"/>
        <w:outlineLvl w:val="0"/>
      </w:pPr>
    </w:p>
    <w:p w14:paraId="2B1AD7B9" w14:textId="77777777" w:rsidR="000850E3" w:rsidRPr="00B97317" w:rsidRDefault="000850E3" w:rsidP="00990152">
      <w:pPr>
        <w:ind w:right="-5" w:firstLine="567"/>
        <w:jc w:val="right"/>
        <w:outlineLvl w:val="0"/>
        <w:sectPr w:rsidR="000850E3" w:rsidRPr="00B97317" w:rsidSect="00F919B6">
          <w:footerReference w:type="even" r:id="rId12"/>
          <w:footerReference w:type="default" r:id="rId13"/>
          <w:pgSz w:w="11909" w:h="16834"/>
          <w:pgMar w:top="720" w:right="749" w:bottom="0" w:left="1620" w:header="720" w:footer="720" w:gutter="0"/>
          <w:cols w:space="60"/>
          <w:noEndnote/>
        </w:sectPr>
      </w:pPr>
    </w:p>
    <w:p w14:paraId="3FD28CB4" w14:textId="09F82C50" w:rsidR="00064928" w:rsidRPr="00B97317" w:rsidRDefault="00064928" w:rsidP="00990152">
      <w:pPr>
        <w:ind w:right="-5" w:firstLine="567"/>
        <w:jc w:val="right"/>
        <w:outlineLvl w:val="0"/>
      </w:pPr>
      <w:r w:rsidRPr="00B97317">
        <w:lastRenderedPageBreak/>
        <w:t xml:space="preserve">Приложение  </w:t>
      </w:r>
      <w:r w:rsidR="003B6D7F" w:rsidRPr="00B97317">
        <w:t xml:space="preserve">№ </w:t>
      </w:r>
      <w:r w:rsidR="0071350C" w:rsidRPr="00B97317">
        <w:t>3</w:t>
      </w:r>
    </w:p>
    <w:p w14:paraId="0B6CAD96" w14:textId="77777777" w:rsidR="00064928" w:rsidRPr="00B97317" w:rsidRDefault="00064928" w:rsidP="00990152">
      <w:pPr>
        <w:ind w:firstLine="567"/>
        <w:jc w:val="right"/>
        <w:rPr>
          <w:bCs/>
        </w:rPr>
      </w:pPr>
      <w:r w:rsidRPr="00B97317">
        <w:rPr>
          <w:bCs/>
        </w:rPr>
        <w:t>к Договору на инкассацию, пересчет сертифицированным кассовым центром НКО «ИНКАХРАН» (</w:t>
      </w:r>
      <w:r w:rsidR="00685E45" w:rsidRPr="00B97317">
        <w:rPr>
          <w:bCs/>
        </w:rPr>
        <w:t>АО</w:t>
      </w:r>
      <w:r w:rsidRPr="00B97317">
        <w:rPr>
          <w:bCs/>
        </w:rPr>
        <w:t>)</w:t>
      </w:r>
    </w:p>
    <w:p w14:paraId="634BFEF3" w14:textId="77777777" w:rsidR="00064928" w:rsidRPr="00B97317" w:rsidRDefault="00064928" w:rsidP="00990152">
      <w:pPr>
        <w:ind w:firstLine="567"/>
        <w:jc w:val="right"/>
      </w:pPr>
      <w:r w:rsidRPr="00B97317">
        <w:rPr>
          <w:bCs/>
        </w:rPr>
        <w:t xml:space="preserve"> и зачисление на счета денежной наличности</w:t>
      </w:r>
      <w:r w:rsidRPr="00B97317">
        <w:t xml:space="preserve"> </w:t>
      </w:r>
    </w:p>
    <w:p w14:paraId="7580979A" w14:textId="77777777" w:rsidR="00064928" w:rsidRPr="00B97317" w:rsidRDefault="00064928" w:rsidP="00990152">
      <w:pPr>
        <w:ind w:firstLine="567"/>
        <w:jc w:val="right"/>
      </w:pPr>
      <w:r w:rsidRPr="00B97317">
        <w:t>от «____»____________20</w:t>
      </w:r>
      <w:r w:rsidR="0071350C" w:rsidRPr="00B97317">
        <w:t>1</w:t>
      </w:r>
      <w:r w:rsidRPr="00B97317">
        <w:t>_г. №_________</w:t>
      </w:r>
    </w:p>
    <w:p w14:paraId="6144DB4A" w14:textId="77777777" w:rsidR="00064928" w:rsidRPr="00B97317" w:rsidRDefault="00064928" w:rsidP="00990152">
      <w:pPr>
        <w:ind w:firstLine="567"/>
      </w:pPr>
    </w:p>
    <w:p w14:paraId="299D98E6" w14:textId="77777777" w:rsidR="00583169" w:rsidRPr="00B97317" w:rsidRDefault="0071350C" w:rsidP="0071350C">
      <w:pPr>
        <w:jc w:val="center"/>
      </w:pPr>
      <w:r w:rsidRPr="00B97317">
        <w:rPr>
          <w:b/>
        </w:rPr>
        <w:t xml:space="preserve">СОГЛАСОВАННЫЕ </w:t>
      </w:r>
      <w:r w:rsidR="0057522C" w:rsidRPr="00B97317">
        <w:rPr>
          <w:b/>
        </w:rPr>
        <w:t>СРЕДСТВА</w:t>
      </w:r>
      <w:r w:rsidRPr="00B97317">
        <w:rPr>
          <w:b/>
        </w:rPr>
        <w:t xml:space="preserve"> СВЯЗИ</w:t>
      </w:r>
    </w:p>
    <w:p w14:paraId="1DFF826E" w14:textId="77777777" w:rsidR="009C6B03" w:rsidRPr="00B97317" w:rsidRDefault="009C6B03" w:rsidP="00747ECB">
      <w:r w:rsidRPr="00B97317">
        <w:t>г.</w:t>
      </w:r>
      <w:r w:rsidR="00B4429C" w:rsidRPr="00B97317">
        <w:t xml:space="preserve"> </w:t>
      </w:r>
      <w:r w:rsidRPr="00B97317">
        <w:t>Москва</w:t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</w:r>
      <w:r w:rsidRPr="00B97317">
        <w:tab/>
        <w:t>«____»____________201_г</w:t>
      </w:r>
    </w:p>
    <w:p w14:paraId="6E3B6563" w14:textId="77777777" w:rsidR="00505FA0" w:rsidRPr="00B97317" w:rsidRDefault="00505FA0" w:rsidP="00747ECB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835"/>
        <w:gridCol w:w="2410"/>
        <w:gridCol w:w="2268"/>
      </w:tblGrid>
      <w:tr w:rsidR="008C125B" w:rsidRPr="00B97317" w14:paraId="49671C0B" w14:textId="77777777" w:rsidTr="00AC60B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8657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jc w:val="center"/>
              <w:rPr>
                <w:b/>
              </w:rPr>
            </w:pPr>
            <w:r w:rsidRPr="00B97317">
              <w:rPr>
                <w:b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AFB7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jc w:val="center"/>
              <w:rPr>
                <w:b/>
              </w:rPr>
            </w:pPr>
            <w:r w:rsidRPr="00B97317">
              <w:rPr>
                <w:b/>
              </w:rPr>
              <w:t>Функция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DFE9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jc w:val="center"/>
              <w:rPr>
                <w:b/>
              </w:rPr>
            </w:pPr>
            <w:r w:rsidRPr="00B97317">
              <w:rPr>
                <w:b/>
              </w:rPr>
              <w:t>ИНКАХРАН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E516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jc w:val="center"/>
              <w:rPr>
                <w:b/>
              </w:rPr>
            </w:pPr>
            <w:r w:rsidRPr="00B97317">
              <w:rPr>
                <w:b/>
              </w:rPr>
              <w:t>БАНК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1EA2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jc w:val="center"/>
              <w:rPr>
                <w:b/>
              </w:rPr>
            </w:pPr>
            <w:r w:rsidRPr="00B97317">
              <w:rPr>
                <w:b/>
              </w:rPr>
              <w:t>КЛИЕНТ</w:t>
            </w:r>
          </w:p>
        </w:tc>
      </w:tr>
      <w:tr w:rsidR="008C125B" w:rsidRPr="00B97317" w14:paraId="7457BF3A" w14:textId="77777777" w:rsidTr="00AC60B3">
        <w:trPr>
          <w:trHeight w:val="19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C11E" w14:textId="77777777" w:rsidR="008C125B" w:rsidRPr="00B97317" w:rsidRDefault="008C125B" w:rsidP="008C125B">
            <w:pPr>
              <w:numPr>
                <w:ilvl w:val="0"/>
                <w:numId w:val="20"/>
              </w:numPr>
              <w:tabs>
                <w:tab w:val="left" w:pos="0"/>
              </w:tabs>
              <w:spacing w:after="200" w:line="240" w:lineRule="atLeast"/>
              <w:ind w:left="72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5DB0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</w:pPr>
            <w:r w:rsidRPr="00B97317">
              <w:t>Общие вопросы, претензии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EED9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</w:pPr>
            <w:r w:rsidRPr="00B97317">
              <w:t>Ответственное лицо  Управления по сопровождению клиентов - Начальник Отдела по работе с кредитными организациями:</w:t>
            </w:r>
          </w:p>
          <w:p w14:paraId="28D1C05E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</w:pPr>
            <w:r w:rsidRPr="00B97317">
              <w:t>Бархатова Елена Юрьевна</w:t>
            </w:r>
          </w:p>
          <w:p w14:paraId="11CD9F35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</w:pPr>
            <w:r w:rsidRPr="00B97317">
              <w:t>т: (495) 797-42-30 (д.6367)</w:t>
            </w:r>
          </w:p>
          <w:p w14:paraId="18616B8E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rPr>
                <w:lang w:val="en-US"/>
              </w:rPr>
            </w:pPr>
            <w:r w:rsidRPr="00B97317">
              <w:rPr>
                <w:lang w:val="en-US"/>
              </w:rPr>
              <w:t>e-mail: m6@inkakhran.ru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DC02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</w:pPr>
            <w:r w:rsidRPr="00B97317">
              <w:t>Начальник Отдела инкассации Новиков Владимир Николаевич</w:t>
            </w:r>
          </w:p>
          <w:p w14:paraId="6770261F" w14:textId="77777777" w:rsidR="008C125B" w:rsidRPr="00277F7F" w:rsidRDefault="008C125B" w:rsidP="008C125B">
            <w:pPr>
              <w:tabs>
                <w:tab w:val="left" w:pos="0"/>
                <w:tab w:val="left" w:pos="1531"/>
              </w:tabs>
              <w:spacing w:before="100" w:beforeAutospacing="1" w:after="100" w:afterAutospacing="1" w:line="240" w:lineRule="atLeast"/>
              <w:jc w:val="center"/>
              <w:rPr>
                <w:lang w:val="en-US"/>
              </w:rPr>
            </w:pPr>
            <w:r w:rsidRPr="00B97317">
              <w:t>т</w:t>
            </w:r>
            <w:r w:rsidRPr="00277F7F">
              <w:rPr>
                <w:lang w:val="en-US"/>
              </w:rPr>
              <w:t xml:space="preserve">: (495) 109-00-14 </w:t>
            </w:r>
            <w:r w:rsidRPr="00B97317">
              <w:t>доб</w:t>
            </w:r>
            <w:r w:rsidRPr="00277F7F">
              <w:rPr>
                <w:lang w:val="en-US"/>
              </w:rPr>
              <w:t>. 606</w:t>
            </w:r>
          </w:p>
          <w:p w14:paraId="54735498" w14:textId="77777777" w:rsidR="008C125B" w:rsidRPr="00277F7F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rPr>
                <w:lang w:val="en-US"/>
              </w:rPr>
            </w:pPr>
            <w:r w:rsidRPr="00B97317">
              <w:rPr>
                <w:lang w:val="en-US"/>
              </w:rPr>
              <w:t>e</w:t>
            </w:r>
            <w:r w:rsidRPr="00277F7F">
              <w:rPr>
                <w:lang w:val="en-US"/>
              </w:rPr>
              <w:t>-</w:t>
            </w:r>
            <w:r w:rsidRPr="00B97317">
              <w:rPr>
                <w:lang w:val="en-US"/>
              </w:rPr>
              <w:t>mail</w:t>
            </w:r>
            <w:r w:rsidRPr="00277F7F">
              <w:rPr>
                <w:lang w:val="en-US"/>
              </w:rPr>
              <w:t xml:space="preserve">: </w:t>
            </w:r>
            <w:hyperlink r:id="rId14" w:history="1">
              <w:r w:rsidRPr="00B97317">
                <w:rPr>
                  <w:color w:val="1A3DC1"/>
                  <w:u w:val="single"/>
                  <w:lang w:val="en-US"/>
                </w:rPr>
                <w:t>bank</w:t>
              </w:r>
              <w:r w:rsidRPr="00277F7F">
                <w:rPr>
                  <w:color w:val="1A3DC1"/>
                  <w:u w:val="single"/>
                  <w:lang w:val="en-US"/>
                </w:rPr>
                <w:t>@</w:t>
              </w:r>
              <w:r w:rsidRPr="00B97317">
                <w:rPr>
                  <w:color w:val="1A3DC1"/>
                  <w:u w:val="single"/>
                  <w:lang w:val="en-US"/>
                </w:rPr>
                <w:t>moscombank</w:t>
              </w:r>
              <w:r w:rsidRPr="00277F7F">
                <w:rPr>
                  <w:color w:val="1A3DC1"/>
                  <w:u w:val="single"/>
                  <w:lang w:val="en-US"/>
                </w:rPr>
                <w:t>.</w:t>
              </w:r>
              <w:r w:rsidRPr="00B97317">
                <w:rPr>
                  <w:color w:val="1A3DC1"/>
                  <w:u w:val="single"/>
                  <w:lang w:val="en-US"/>
                </w:rPr>
                <w:t>ru</w:t>
              </w:r>
            </w:hyperlink>
          </w:p>
          <w:p w14:paraId="6781232F" w14:textId="77777777" w:rsidR="008C125B" w:rsidRPr="00277F7F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rPr>
                <w:lang w:val="en-US"/>
              </w:rPr>
            </w:pPr>
          </w:p>
          <w:p w14:paraId="602FA55A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</w:pPr>
            <w:r w:rsidRPr="00B97317">
              <w:t>Начальник Отдела по работе с клиентами Лавренкова Наталья Николаевна</w:t>
            </w:r>
          </w:p>
          <w:p w14:paraId="1EE76163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rPr>
                <w:lang w:val="en-US"/>
              </w:rPr>
            </w:pPr>
            <w:r w:rsidRPr="00B97317">
              <w:t>т</w:t>
            </w:r>
            <w:r w:rsidRPr="00B97317">
              <w:rPr>
                <w:lang w:val="en-US"/>
              </w:rPr>
              <w:t xml:space="preserve">: (495) 109-00-14 </w:t>
            </w:r>
            <w:r w:rsidRPr="00B97317">
              <w:t>доб</w:t>
            </w:r>
            <w:r w:rsidRPr="00B97317">
              <w:rPr>
                <w:lang w:val="en-US"/>
              </w:rPr>
              <w:t>. 778</w:t>
            </w:r>
          </w:p>
          <w:p w14:paraId="2D8FD7D3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rPr>
                <w:lang w:val="en-US"/>
              </w:rPr>
            </w:pPr>
            <w:r w:rsidRPr="00B97317">
              <w:rPr>
                <w:lang w:val="en-US"/>
              </w:rPr>
              <w:t>e-mail: lnn@moscombank.ru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0B9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rPr>
                <w:lang w:val="en-US"/>
              </w:rPr>
            </w:pPr>
            <w:r w:rsidRPr="00B97317">
              <w:rPr>
                <w:lang w:val="en-US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23" w:name="ТекстовоеПоле14"/>
            <w:r w:rsidRPr="00B97317">
              <w:rPr>
                <w:lang w:val="en-US"/>
              </w:rPr>
              <w:instrText xml:space="preserve"> FORMTEXT </w:instrText>
            </w:r>
            <w:r w:rsidRPr="00B97317">
              <w:rPr>
                <w:lang w:val="en-US"/>
              </w:rPr>
            </w:r>
            <w:r w:rsidRPr="00B97317">
              <w:rPr>
                <w:lang w:val="en-US"/>
              </w:rPr>
              <w:fldChar w:fldCharType="separate"/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lang w:val="en-US"/>
              </w:rPr>
              <w:fldChar w:fldCharType="end"/>
            </w:r>
            <w:bookmarkEnd w:id="23"/>
          </w:p>
        </w:tc>
      </w:tr>
      <w:tr w:rsidR="008C125B" w:rsidRPr="00B97317" w14:paraId="3B90CB2F" w14:textId="77777777" w:rsidTr="00AC60B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12D9" w14:textId="77777777" w:rsidR="008C125B" w:rsidRPr="00B97317" w:rsidRDefault="008C125B" w:rsidP="008C125B">
            <w:pPr>
              <w:numPr>
                <w:ilvl w:val="0"/>
                <w:numId w:val="20"/>
              </w:numPr>
              <w:tabs>
                <w:tab w:val="left" w:pos="0"/>
              </w:tabs>
              <w:spacing w:after="200" w:line="240" w:lineRule="atLeast"/>
              <w:ind w:left="72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0CA3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</w:pPr>
            <w:r w:rsidRPr="00B97317">
              <w:t>Прием заявок на размен, заявок на подкрепление и доставку ценностей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A214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</w:pPr>
            <w:r w:rsidRPr="00B97317">
              <w:t>Ответственное лицо  Управления кассовых операций:</w:t>
            </w:r>
          </w:p>
          <w:p w14:paraId="4C53C370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rPr>
                <w:lang w:val="en-US"/>
              </w:rPr>
            </w:pPr>
            <w:r w:rsidRPr="00B97317">
              <w:t>т</w:t>
            </w:r>
            <w:r w:rsidRPr="00B97317">
              <w:rPr>
                <w:lang w:val="en-US"/>
              </w:rPr>
              <w:t>: (495) 909-93-60 (</w:t>
            </w:r>
            <w:r w:rsidRPr="00B97317">
              <w:t>д</w:t>
            </w:r>
            <w:r w:rsidRPr="00B97317">
              <w:rPr>
                <w:lang w:val="en-US"/>
              </w:rPr>
              <w:t>.330)</w:t>
            </w:r>
          </w:p>
          <w:p w14:paraId="447D884A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rPr>
                <w:lang w:val="en-US"/>
              </w:rPr>
            </w:pPr>
            <w:r w:rsidRPr="00B97317">
              <w:rPr>
                <w:lang w:val="en-US"/>
              </w:rPr>
              <w:t xml:space="preserve">e-mail: </w:t>
            </w:r>
            <w:hyperlink r:id="rId15" w:history="1">
              <w:r w:rsidRPr="00B97317">
                <w:rPr>
                  <w:color w:val="1A3DC1"/>
                  <w:u w:val="single"/>
                  <w:lang w:val="en-US"/>
                </w:rPr>
                <w:t>oko1-msk@inkakhran.ru</w:t>
              </w:r>
            </w:hyperlink>
            <w:hyperlink r:id="rId16" w:history="1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483D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rPr>
                <w:bCs/>
                <w:lang w:val="en-US"/>
              </w:rPr>
            </w:pPr>
            <w:r w:rsidRPr="00B97317">
              <w:rPr>
                <w:bCs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1F54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rPr>
                <w:bCs/>
                <w:lang w:val="en-US"/>
              </w:rPr>
            </w:pPr>
            <w:r w:rsidRPr="00B97317">
              <w:rPr>
                <w:bCs/>
                <w:lang w:val="en-US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24" w:name="ТекстовоеПоле15"/>
            <w:r w:rsidRPr="00B97317">
              <w:rPr>
                <w:bCs/>
                <w:lang w:val="en-US"/>
              </w:rPr>
              <w:instrText xml:space="preserve"> FORMTEXT </w:instrText>
            </w:r>
            <w:r w:rsidRPr="00B97317">
              <w:rPr>
                <w:bCs/>
                <w:lang w:val="en-US"/>
              </w:rPr>
            </w:r>
            <w:r w:rsidRPr="00B97317">
              <w:rPr>
                <w:bCs/>
                <w:lang w:val="en-US"/>
              </w:rPr>
              <w:fldChar w:fldCharType="separate"/>
            </w:r>
            <w:r w:rsidRPr="00B97317">
              <w:rPr>
                <w:bCs/>
                <w:noProof/>
                <w:lang w:val="en-US"/>
              </w:rPr>
              <w:t> </w:t>
            </w:r>
            <w:r w:rsidRPr="00B97317">
              <w:rPr>
                <w:bCs/>
                <w:noProof/>
                <w:lang w:val="en-US"/>
              </w:rPr>
              <w:t> </w:t>
            </w:r>
            <w:r w:rsidRPr="00B97317">
              <w:rPr>
                <w:bCs/>
                <w:noProof/>
                <w:lang w:val="en-US"/>
              </w:rPr>
              <w:t> </w:t>
            </w:r>
            <w:r w:rsidRPr="00B97317">
              <w:rPr>
                <w:bCs/>
                <w:noProof/>
                <w:lang w:val="en-US"/>
              </w:rPr>
              <w:t> </w:t>
            </w:r>
            <w:r w:rsidRPr="00B97317">
              <w:rPr>
                <w:bCs/>
                <w:noProof/>
                <w:lang w:val="en-US"/>
              </w:rPr>
              <w:t> </w:t>
            </w:r>
            <w:r w:rsidRPr="00B97317">
              <w:rPr>
                <w:bCs/>
                <w:lang w:val="en-US"/>
              </w:rPr>
              <w:fldChar w:fldCharType="end"/>
            </w:r>
            <w:bookmarkEnd w:id="24"/>
          </w:p>
        </w:tc>
      </w:tr>
      <w:tr w:rsidR="008C125B" w:rsidRPr="00B97317" w14:paraId="12ECFA9E" w14:textId="77777777" w:rsidTr="00AC60B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29B" w14:textId="77777777" w:rsidR="008C125B" w:rsidRPr="00B97317" w:rsidRDefault="008C125B" w:rsidP="008C125B">
            <w:pPr>
              <w:numPr>
                <w:ilvl w:val="0"/>
                <w:numId w:val="20"/>
              </w:numPr>
              <w:tabs>
                <w:tab w:val="left" w:pos="0"/>
              </w:tabs>
              <w:spacing w:after="200" w:line="240" w:lineRule="atLeast"/>
              <w:ind w:left="72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178F" w14:textId="07C4A652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</w:pPr>
            <w:r w:rsidRPr="00B97317">
              <w:t xml:space="preserve">Предоставление Реестров, выдача </w:t>
            </w:r>
            <w:r w:rsidR="00655365" w:rsidRPr="00B97317">
              <w:t>Секьюрпаков</w:t>
            </w:r>
            <w:r w:rsidRPr="00B97317">
              <w:t>, оформление образцов пломб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74DC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</w:pPr>
            <w:r w:rsidRPr="00B97317">
              <w:t>Ответственное лицо Управления инкассации</w:t>
            </w:r>
          </w:p>
          <w:p w14:paraId="564BE055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</w:pPr>
            <w:r w:rsidRPr="00B97317">
              <w:t>т: (495) 909-93-60</w:t>
            </w:r>
          </w:p>
          <w:p w14:paraId="37EA0781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rPr>
                <w:lang w:val="en-US"/>
              </w:rPr>
            </w:pPr>
            <w:r w:rsidRPr="00277F7F">
              <w:t xml:space="preserve"> </w:t>
            </w:r>
            <w:r w:rsidRPr="00B97317">
              <w:rPr>
                <w:lang w:val="en-US"/>
              </w:rPr>
              <w:t xml:space="preserve">e-mail: </w:t>
            </w:r>
            <w:hyperlink r:id="rId17" w:history="1">
              <w:r w:rsidRPr="00B97317">
                <w:rPr>
                  <w:lang w:val="en-US"/>
                </w:rPr>
                <w:t>UI.reestr@inkakhran.ru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A58C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rPr>
                <w:bCs/>
              </w:rPr>
            </w:pPr>
            <w:r w:rsidRPr="00B97317">
              <w:rPr>
                <w:bCs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C2DA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rPr>
                <w:bCs/>
                <w:lang w:val="fr-FR"/>
              </w:rPr>
            </w:pPr>
            <w:r w:rsidRPr="00B97317">
              <w:rPr>
                <w:bCs/>
                <w:lang w:val="fr-FR"/>
              </w:rP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25" w:name="ТекстовоеПоле16"/>
            <w:r w:rsidRPr="00B97317">
              <w:rPr>
                <w:bCs/>
                <w:lang w:val="fr-FR"/>
              </w:rPr>
              <w:instrText xml:space="preserve"> FORMTEXT </w:instrText>
            </w:r>
            <w:r w:rsidRPr="00B97317">
              <w:rPr>
                <w:bCs/>
                <w:lang w:val="fr-FR"/>
              </w:rPr>
            </w:r>
            <w:r w:rsidRPr="00B97317">
              <w:rPr>
                <w:bCs/>
                <w:lang w:val="fr-FR"/>
              </w:rPr>
              <w:fldChar w:fldCharType="separate"/>
            </w:r>
            <w:r w:rsidRPr="00B97317">
              <w:rPr>
                <w:bCs/>
                <w:noProof/>
                <w:lang w:val="fr-FR"/>
              </w:rPr>
              <w:t> </w:t>
            </w:r>
            <w:r w:rsidRPr="00B97317">
              <w:rPr>
                <w:bCs/>
                <w:noProof/>
                <w:lang w:val="fr-FR"/>
              </w:rPr>
              <w:t> </w:t>
            </w:r>
            <w:r w:rsidRPr="00B97317">
              <w:rPr>
                <w:bCs/>
                <w:noProof/>
                <w:lang w:val="fr-FR"/>
              </w:rPr>
              <w:t> </w:t>
            </w:r>
            <w:r w:rsidRPr="00B97317">
              <w:rPr>
                <w:bCs/>
                <w:noProof/>
                <w:lang w:val="fr-FR"/>
              </w:rPr>
              <w:t> </w:t>
            </w:r>
            <w:r w:rsidRPr="00B97317">
              <w:rPr>
                <w:bCs/>
                <w:noProof/>
                <w:lang w:val="fr-FR"/>
              </w:rPr>
              <w:t> </w:t>
            </w:r>
            <w:r w:rsidRPr="00B97317">
              <w:rPr>
                <w:bCs/>
                <w:lang w:val="fr-FR"/>
              </w:rPr>
              <w:fldChar w:fldCharType="end"/>
            </w:r>
            <w:bookmarkEnd w:id="25"/>
          </w:p>
        </w:tc>
      </w:tr>
      <w:tr w:rsidR="008C125B" w:rsidRPr="00B97317" w14:paraId="1CBF1406" w14:textId="77777777" w:rsidTr="00AC60B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3593" w14:textId="77777777" w:rsidR="008C125B" w:rsidRPr="00B97317" w:rsidRDefault="008C125B" w:rsidP="008C125B">
            <w:pPr>
              <w:numPr>
                <w:ilvl w:val="0"/>
                <w:numId w:val="20"/>
              </w:numPr>
              <w:tabs>
                <w:tab w:val="left" w:pos="0"/>
              </w:tabs>
              <w:spacing w:after="200" w:line="240" w:lineRule="atLeast"/>
              <w:ind w:left="720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864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</w:pPr>
            <w:r w:rsidRPr="00B97317">
              <w:t>Предоставление оформленного Акта оказанных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C2D0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</w:pPr>
            <w:r w:rsidRPr="00B97317">
              <w:t>Ответственное лицо  Управления расчетов:</w:t>
            </w:r>
          </w:p>
          <w:p w14:paraId="24FB8147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</w:pPr>
            <w:r w:rsidRPr="00B97317">
              <w:t>Майорова Янина Игоревна</w:t>
            </w:r>
          </w:p>
          <w:p w14:paraId="5F9B40DB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rPr>
                <w:lang w:val="en-US"/>
              </w:rPr>
            </w:pPr>
            <w:r w:rsidRPr="00B97317">
              <w:t>т</w:t>
            </w:r>
            <w:r w:rsidRPr="00B97317">
              <w:rPr>
                <w:lang w:val="en-US"/>
              </w:rPr>
              <w:t>: (495) 909-93-60 (</w:t>
            </w:r>
            <w:r w:rsidRPr="00B97317">
              <w:t>д</w:t>
            </w:r>
            <w:r w:rsidRPr="00B97317">
              <w:rPr>
                <w:lang w:val="en-US"/>
              </w:rPr>
              <w:t>.305)</w:t>
            </w:r>
          </w:p>
          <w:p w14:paraId="6213F702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rPr>
                <w:lang w:val="en-US"/>
              </w:rPr>
            </w:pPr>
            <w:r w:rsidRPr="00B97317">
              <w:rPr>
                <w:lang w:val="en-US"/>
              </w:rPr>
              <w:t xml:space="preserve">e-mail: </w:t>
            </w:r>
            <w:hyperlink r:id="rId18" w:history="1">
              <w:r w:rsidRPr="00B97317">
                <w:rPr>
                  <w:lang w:val="en-US"/>
                </w:rPr>
                <w:t>YIMayorova@inkakhran.r</w:t>
              </w:r>
              <w:r w:rsidRPr="00B97317">
                <w:rPr>
                  <w:lang w:val="en-US"/>
                </w:rPr>
                <w:lastRenderedPageBreak/>
                <w:t>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05AF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</w:pPr>
            <w:r w:rsidRPr="00B97317">
              <w:rPr>
                <w:lang w:val="en-US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CB03" w14:textId="77777777" w:rsidR="008C125B" w:rsidRPr="00B97317" w:rsidRDefault="008C125B" w:rsidP="008C125B">
            <w:pPr>
              <w:tabs>
                <w:tab w:val="left" w:pos="0"/>
                <w:tab w:val="left" w:pos="1531"/>
              </w:tabs>
              <w:spacing w:line="240" w:lineRule="atLeast"/>
              <w:rPr>
                <w:lang w:val="en-US"/>
              </w:rPr>
            </w:pPr>
            <w:r w:rsidRPr="00B97317">
              <w:rPr>
                <w:lang w:val="en-US"/>
              </w:rPr>
              <w:fldChar w:fldCharType="begin">
                <w:ffData>
                  <w:name w:val="ТекстовоеПоле17"/>
                  <w:enabled/>
                  <w:calcOnExit w:val="0"/>
                  <w:textInput/>
                </w:ffData>
              </w:fldChar>
            </w:r>
            <w:bookmarkStart w:id="26" w:name="ТекстовоеПоле17"/>
            <w:r w:rsidRPr="00B97317">
              <w:rPr>
                <w:lang w:val="en-US"/>
              </w:rPr>
              <w:instrText xml:space="preserve"> FORMTEXT </w:instrText>
            </w:r>
            <w:r w:rsidRPr="00B97317">
              <w:rPr>
                <w:lang w:val="en-US"/>
              </w:rPr>
            </w:r>
            <w:r w:rsidRPr="00B97317">
              <w:rPr>
                <w:lang w:val="en-US"/>
              </w:rPr>
              <w:fldChar w:fldCharType="separate"/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noProof/>
                <w:lang w:val="en-US"/>
              </w:rPr>
              <w:t> </w:t>
            </w:r>
            <w:r w:rsidRPr="00B97317">
              <w:rPr>
                <w:lang w:val="en-US"/>
              </w:rPr>
              <w:fldChar w:fldCharType="end"/>
            </w:r>
            <w:bookmarkEnd w:id="26"/>
          </w:p>
        </w:tc>
      </w:tr>
    </w:tbl>
    <w:p w14:paraId="696FED3D" w14:textId="77777777" w:rsidR="008C125B" w:rsidRPr="00B97317" w:rsidRDefault="008C125B" w:rsidP="008C125B">
      <w:pPr>
        <w:ind w:right="-5"/>
        <w:jc w:val="right"/>
        <w:outlineLvl w:val="0"/>
        <w:rPr>
          <w:lang w:val="en-US"/>
        </w:rPr>
      </w:pPr>
    </w:p>
    <w:p w14:paraId="05ED2CCF" w14:textId="77777777" w:rsidR="008C125B" w:rsidRPr="00B97317" w:rsidRDefault="008C125B" w:rsidP="008C125B">
      <w:pPr>
        <w:keepNext/>
        <w:jc w:val="center"/>
        <w:outlineLvl w:val="6"/>
        <w:rPr>
          <w:b/>
          <w:bCs/>
          <w:lang w:val="en-US"/>
        </w:rPr>
      </w:pPr>
    </w:p>
    <w:p w14:paraId="04F37AE2" w14:textId="77777777" w:rsidR="00B97317" w:rsidRPr="00B97317" w:rsidRDefault="00B97317" w:rsidP="00B97317">
      <w:pPr>
        <w:ind w:firstLine="567"/>
        <w:jc w:val="center"/>
        <w:rPr>
          <w:b/>
          <w:bCs/>
        </w:rPr>
      </w:pPr>
      <w:r w:rsidRPr="00B97317">
        <w:rPr>
          <w:b/>
          <w:bCs/>
        </w:rPr>
        <w:t>ПОДПИСИ СТОРОН</w:t>
      </w:r>
    </w:p>
    <w:tbl>
      <w:tblPr>
        <w:tblW w:w="10764" w:type="dxa"/>
        <w:tblInd w:w="-432" w:type="dxa"/>
        <w:tblLook w:val="0000" w:firstRow="0" w:lastRow="0" w:firstColumn="0" w:lastColumn="0" w:noHBand="0" w:noVBand="0"/>
      </w:tblPr>
      <w:tblGrid>
        <w:gridCol w:w="432"/>
        <w:gridCol w:w="3168"/>
        <w:gridCol w:w="22"/>
        <w:gridCol w:w="3191"/>
        <w:gridCol w:w="531"/>
        <w:gridCol w:w="2660"/>
        <w:gridCol w:w="760"/>
      </w:tblGrid>
      <w:tr w:rsidR="00B97317" w:rsidRPr="00B97317" w14:paraId="7691C1AF" w14:textId="77777777" w:rsidTr="00AB1734">
        <w:trPr>
          <w:gridBefore w:val="1"/>
          <w:gridAfter w:val="1"/>
          <w:wBefore w:w="432" w:type="dxa"/>
          <w:wAfter w:w="760" w:type="dxa"/>
        </w:trPr>
        <w:tc>
          <w:tcPr>
            <w:tcW w:w="3190" w:type="dxa"/>
            <w:gridSpan w:val="2"/>
          </w:tcPr>
          <w:p w14:paraId="0BBDE4A1" w14:textId="77777777" w:rsidR="00B97317" w:rsidRPr="00B97317" w:rsidRDefault="00B97317" w:rsidP="00AB1734">
            <w:pPr>
              <w:ind w:right="-5" w:firstLine="567"/>
              <w:rPr>
                <w:b/>
                <w:bCs/>
              </w:rPr>
            </w:pPr>
            <w:r w:rsidRPr="00B97317">
              <w:rPr>
                <w:b/>
                <w:bCs/>
              </w:rPr>
              <w:t>От ИНКАХРАН:</w:t>
            </w:r>
            <w:r w:rsidRPr="00B97317">
              <w:rPr>
                <w:b/>
                <w:bCs/>
              </w:rPr>
              <w:tab/>
            </w:r>
          </w:p>
          <w:p w14:paraId="0EF8B4A1" w14:textId="77777777" w:rsidR="00B97317" w:rsidRPr="00B97317" w:rsidRDefault="00B97317" w:rsidP="00AB1734">
            <w:pPr>
              <w:ind w:right="-5"/>
            </w:pPr>
            <w:r w:rsidRPr="00B97317">
              <w:t>Директор по продажам</w:t>
            </w:r>
          </w:p>
          <w:p w14:paraId="76364A8B" w14:textId="77777777" w:rsidR="00B97317" w:rsidRPr="00B97317" w:rsidRDefault="00B97317" w:rsidP="00AB1734">
            <w:pPr>
              <w:ind w:right="-5"/>
            </w:pPr>
          </w:p>
          <w:p w14:paraId="1BD6B055" w14:textId="77777777" w:rsidR="00B97317" w:rsidRPr="00B97317" w:rsidRDefault="00B97317" w:rsidP="00AB1734">
            <w:pPr>
              <w:ind w:right="-5"/>
            </w:pPr>
            <w:r w:rsidRPr="00B97317">
              <w:t>___________/В.Е. Елкин/</w:t>
            </w:r>
          </w:p>
        </w:tc>
        <w:tc>
          <w:tcPr>
            <w:tcW w:w="3191" w:type="dxa"/>
          </w:tcPr>
          <w:p w14:paraId="16376DB2" w14:textId="77777777" w:rsidR="00B97317" w:rsidRPr="00B97317" w:rsidRDefault="00B97317" w:rsidP="00AB1734">
            <w:pPr>
              <w:spacing w:line="240" w:lineRule="atLeast"/>
              <w:ind w:firstLine="567"/>
              <w:jc w:val="both"/>
            </w:pPr>
            <w:r w:rsidRPr="00B97317">
              <w:rPr>
                <w:b/>
              </w:rPr>
              <w:t>От Банка:</w:t>
            </w:r>
            <w:r w:rsidRPr="00B97317">
              <w:t xml:space="preserve">  </w:t>
            </w:r>
          </w:p>
          <w:p w14:paraId="6777FDB5" w14:textId="77777777" w:rsidR="00B97317" w:rsidRPr="00B97317" w:rsidRDefault="00B97317" w:rsidP="00AB1734">
            <w:pPr>
              <w:ind w:right="-5" w:firstLine="54"/>
            </w:pPr>
            <w:r w:rsidRPr="00B97317">
              <w:t xml:space="preserve">Председатель Правления </w:t>
            </w:r>
          </w:p>
          <w:p w14:paraId="014D03DE" w14:textId="77777777" w:rsidR="00B97317" w:rsidRPr="00B97317" w:rsidRDefault="00B97317" w:rsidP="00AB1734">
            <w:pPr>
              <w:ind w:right="-5" w:firstLine="54"/>
            </w:pPr>
          </w:p>
          <w:p w14:paraId="0299F979" w14:textId="77777777" w:rsidR="00B97317" w:rsidRPr="00B97317" w:rsidRDefault="00B97317" w:rsidP="00AB1734">
            <w:pPr>
              <w:ind w:right="-5"/>
            </w:pPr>
            <w:r w:rsidRPr="00B97317">
              <w:t>__________/Ю.Ю. Караваев</w:t>
            </w:r>
          </w:p>
          <w:p w14:paraId="680455AC" w14:textId="77777777" w:rsidR="00B97317" w:rsidRPr="00B97317" w:rsidRDefault="00B97317" w:rsidP="00AB1734">
            <w:pPr>
              <w:ind w:right="-5" w:firstLine="567"/>
            </w:pPr>
          </w:p>
        </w:tc>
        <w:tc>
          <w:tcPr>
            <w:tcW w:w="3191" w:type="dxa"/>
            <w:gridSpan w:val="2"/>
          </w:tcPr>
          <w:p w14:paraId="09578E1A" w14:textId="77777777" w:rsidR="00B97317" w:rsidRPr="00B97317" w:rsidRDefault="00B97317" w:rsidP="00AB1734">
            <w:pPr>
              <w:ind w:right="-5" w:firstLine="567"/>
            </w:pPr>
            <w:r w:rsidRPr="00B97317">
              <w:rPr>
                <w:b/>
              </w:rPr>
              <w:t>От Клиента:</w:t>
            </w:r>
            <w:r w:rsidRPr="00B97317">
              <w:t xml:space="preserve"> </w:t>
            </w:r>
          </w:p>
          <w:p w14:paraId="7EF321CE" w14:textId="77777777" w:rsidR="00B97317" w:rsidRPr="00B97317" w:rsidRDefault="00B97317" w:rsidP="00AB1734">
            <w:pPr>
              <w:ind w:right="-5"/>
            </w:pPr>
            <w:r w:rsidRPr="00B97317"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</w:p>
          <w:p w14:paraId="5064DC0A" w14:textId="77777777" w:rsidR="00B97317" w:rsidRPr="00B97317" w:rsidRDefault="00B97317" w:rsidP="00AB1734">
            <w:pPr>
              <w:ind w:right="-5"/>
            </w:pPr>
          </w:p>
          <w:p w14:paraId="485A3D61" w14:textId="35EDDC50" w:rsidR="00B97317" w:rsidRPr="00B97317" w:rsidRDefault="00B97317" w:rsidP="00AB1734">
            <w:pPr>
              <w:ind w:right="-5"/>
            </w:pPr>
            <w:r w:rsidRPr="00B97317">
              <w:t>____________ /</w:t>
            </w:r>
            <w:r w:rsidR="00442083"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27" w:name="ТекстовоеПоле44"/>
            <w:r w:rsidR="00442083">
              <w:instrText xml:space="preserve"> FORMTEXT </w:instrText>
            </w:r>
            <w:r w:rsidR="00442083">
              <w:fldChar w:fldCharType="separate"/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fldChar w:fldCharType="end"/>
            </w:r>
            <w:bookmarkEnd w:id="27"/>
            <w:r w:rsidRPr="00B97317">
              <w:t xml:space="preserve">/ </w:t>
            </w:r>
          </w:p>
          <w:p w14:paraId="48F19299" w14:textId="77777777" w:rsidR="00B97317" w:rsidRPr="00B97317" w:rsidRDefault="00B97317" w:rsidP="00AB1734">
            <w:pPr>
              <w:ind w:right="-5" w:firstLine="567"/>
            </w:pPr>
          </w:p>
        </w:tc>
      </w:tr>
      <w:tr w:rsidR="00B97317" w:rsidRPr="00B97317" w14:paraId="2C321062" w14:textId="77777777" w:rsidTr="00AB1734">
        <w:tc>
          <w:tcPr>
            <w:tcW w:w="3600" w:type="dxa"/>
            <w:gridSpan w:val="2"/>
          </w:tcPr>
          <w:p w14:paraId="50C04910" w14:textId="77777777" w:rsidR="00B97317" w:rsidRPr="00B97317" w:rsidRDefault="00B97317" w:rsidP="00AB1734">
            <w:pPr>
              <w:ind w:right="-5" w:firstLine="567"/>
            </w:pPr>
            <w:r w:rsidRPr="00B97317">
              <w:t>м.п.</w:t>
            </w:r>
          </w:p>
        </w:tc>
        <w:tc>
          <w:tcPr>
            <w:tcW w:w="3744" w:type="dxa"/>
            <w:gridSpan w:val="3"/>
          </w:tcPr>
          <w:p w14:paraId="7BBFD9A1" w14:textId="77777777" w:rsidR="00B97317" w:rsidRPr="00B97317" w:rsidRDefault="00B97317" w:rsidP="00AB1734">
            <w:pPr>
              <w:ind w:right="-5" w:firstLine="567"/>
            </w:pPr>
            <w:r w:rsidRPr="00B97317">
              <w:t>м.п.</w:t>
            </w:r>
          </w:p>
        </w:tc>
        <w:tc>
          <w:tcPr>
            <w:tcW w:w="3420" w:type="dxa"/>
            <w:gridSpan w:val="2"/>
          </w:tcPr>
          <w:p w14:paraId="0A0CE822" w14:textId="77777777" w:rsidR="00B97317" w:rsidRPr="00B97317" w:rsidRDefault="00B97317" w:rsidP="00AB1734">
            <w:pPr>
              <w:ind w:right="-5"/>
            </w:pPr>
            <w:r w:rsidRPr="00B97317">
              <w:t>м.п.</w:t>
            </w:r>
          </w:p>
        </w:tc>
      </w:tr>
    </w:tbl>
    <w:p w14:paraId="38832BCA" w14:textId="77777777" w:rsidR="00505FA0" w:rsidRPr="00B97317" w:rsidRDefault="00505FA0" w:rsidP="00747ECB"/>
    <w:p w14:paraId="1B33B1B6" w14:textId="77777777" w:rsidR="008C125B" w:rsidRPr="00B97317" w:rsidRDefault="008C125B" w:rsidP="000D26D6">
      <w:pPr>
        <w:ind w:right="-5" w:firstLine="567"/>
        <w:jc w:val="right"/>
        <w:outlineLvl w:val="0"/>
        <w:rPr>
          <w:lang w:val="en-US"/>
        </w:rPr>
      </w:pPr>
    </w:p>
    <w:p w14:paraId="293557FA" w14:textId="77777777" w:rsidR="008C125B" w:rsidRPr="00B97317" w:rsidRDefault="008C125B" w:rsidP="000D26D6">
      <w:pPr>
        <w:ind w:right="-5" w:firstLine="567"/>
        <w:jc w:val="right"/>
        <w:outlineLvl w:val="0"/>
        <w:rPr>
          <w:lang w:val="en-US"/>
        </w:rPr>
      </w:pPr>
    </w:p>
    <w:p w14:paraId="7E7CE8E2" w14:textId="77777777" w:rsidR="008C125B" w:rsidRPr="00B97317" w:rsidRDefault="008C125B" w:rsidP="000D26D6">
      <w:pPr>
        <w:ind w:right="-5" w:firstLine="567"/>
        <w:jc w:val="right"/>
        <w:outlineLvl w:val="0"/>
        <w:rPr>
          <w:lang w:val="en-US"/>
        </w:rPr>
      </w:pPr>
    </w:p>
    <w:p w14:paraId="18FF28DB" w14:textId="77777777" w:rsidR="008C125B" w:rsidRPr="00B97317" w:rsidRDefault="008C125B" w:rsidP="000D26D6">
      <w:pPr>
        <w:ind w:right="-5" w:firstLine="567"/>
        <w:jc w:val="right"/>
        <w:outlineLvl w:val="0"/>
        <w:rPr>
          <w:lang w:val="en-US"/>
        </w:rPr>
      </w:pPr>
    </w:p>
    <w:p w14:paraId="0FCF0BB0" w14:textId="77777777" w:rsidR="008C125B" w:rsidRPr="00B97317" w:rsidRDefault="008C125B" w:rsidP="000D26D6">
      <w:pPr>
        <w:ind w:right="-5" w:firstLine="567"/>
        <w:jc w:val="right"/>
        <w:outlineLvl w:val="0"/>
        <w:rPr>
          <w:lang w:val="en-US"/>
        </w:rPr>
      </w:pPr>
    </w:p>
    <w:p w14:paraId="15002646" w14:textId="77777777" w:rsidR="008C125B" w:rsidRPr="00B97317" w:rsidRDefault="008C125B" w:rsidP="000D26D6">
      <w:pPr>
        <w:ind w:right="-5" w:firstLine="567"/>
        <w:jc w:val="right"/>
        <w:outlineLvl w:val="0"/>
        <w:rPr>
          <w:lang w:val="en-US"/>
        </w:rPr>
      </w:pPr>
    </w:p>
    <w:p w14:paraId="41C8FBE9" w14:textId="77777777" w:rsidR="008C125B" w:rsidRPr="00B97317" w:rsidRDefault="008C125B" w:rsidP="000D26D6">
      <w:pPr>
        <w:ind w:right="-5" w:firstLine="567"/>
        <w:jc w:val="right"/>
        <w:outlineLvl w:val="0"/>
        <w:rPr>
          <w:lang w:val="en-US"/>
        </w:rPr>
      </w:pPr>
    </w:p>
    <w:p w14:paraId="5674E120" w14:textId="77777777" w:rsidR="008C125B" w:rsidRPr="00B97317" w:rsidRDefault="008C125B" w:rsidP="000D26D6">
      <w:pPr>
        <w:ind w:right="-5" w:firstLine="567"/>
        <w:jc w:val="right"/>
        <w:outlineLvl w:val="0"/>
        <w:rPr>
          <w:lang w:val="en-US"/>
        </w:rPr>
      </w:pPr>
    </w:p>
    <w:p w14:paraId="1B8AEE06" w14:textId="1E2D53CF" w:rsidR="008C125B" w:rsidRPr="00B97317" w:rsidRDefault="008A3C80" w:rsidP="000D26D6">
      <w:pPr>
        <w:ind w:right="-5" w:firstLine="567"/>
        <w:jc w:val="right"/>
        <w:outlineLvl w:val="0"/>
        <w:rPr>
          <w:lang w:val="en-US"/>
        </w:rPr>
      </w:pPr>
      <w:r w:rsidRPr="00B97317">
        <w:rPr>
          <w:lang w:val="en-US"/>
        </w:rPr>
        <w:br w:type="page"/>
      </w:r>
    </w:p>
    <w:p w14:paraId="3BDA1B58" w14:textId="201BA1DA" w:rsidR="000D26D6" w:rsidRPr="00B97317" w:rsidRDefault="000D26D6" w:rsidP="000D26D6">
      <w:pPr>
        <w:ind w:right="-5" w:firstLine="567"/>
        <w:jc w:val="right"/>
        <w:outlineLvl w:val="0"/>
      </w:pPr>
      <w:r w:rsidRPr="00B97317">
        <w:lastRenderedPageBreak/>
        <w:t xml:space="preserve">Приложение </w:t>
      </w:r>
      <w:r w:rsidR="003B6D7F" w:rsidRPr="00B97317">
        <w:t>№</w:t>
      </w:r>
      <w:r w:rsidRPr="00B97317">
        <w:t xml:space="preserve"> 4</w:t>
      </w:r>
    </w:p>
    <w:p w14:paraId="3957DD87" w14:textId="77777777" w:rsidR="000D26D6" w:rsidRPr="00B97317" w:rsidRDefault="000D26D6" w:rsidP="000D26D6">
      <w:pPr>
        <w:ind w:firstLine="567"/>
        <w:jc w:val="right"/>
      </w:pPr>
      <w:r w:rsidRPr="00B97317">
        <w:t>к Договору на инкассацию, пересчет сертифицированным кассовым центром НКО «ИНКАХРАН» (АО)</w:t>
      </w:r>
    </w:p>
    <w:p w14:paraId="7ADA66B8" w14:textId="77777777" w:rsidR="000D26D6" w:rsidRPr="00B97317" w:rsidRDefault="000D26D6" w:rsidP="000D26D6">
      <w:pPr>
        <w:ind w:firstLine="567"/>
        <w:jc w:val="right"/>
      </w:pPr>
      <w:r w:rsidRPr="00B97317">
        <w:t xml:space="preserve"> и зачисление на счета денежной наличности </w:t>
      </w:r>
    </w:p>
    <w:p w14:paraId="27A3A984" w14:textId="77777777" w:rsidR="000D26D6" w:rsidRPr="00B97317" w:rsidRDefault="000D26D6" w:rsidP="000D26D6">
      <w:pPr>
        <w:ind w:firstLine="567"/>
        <w:jc w:val="right"/>
        <w:rPr>
          <w:b/>
        </w:rPr>
      </w:pPr>
      <w:r w:rsidRPr="00B97317">
        <w:t>от «____»____________201_г. №_________</w:t>
      </w:r>
    </w:p>
    <w:p w14:paraId="4CAAEC6B" w14:textId="77777777" w:rsidR="000D26D6" w:rsidRPr="00B97317" w:rsidRDefault="000D26D6" w:rsidP="000D26D6">
      <w:pPr>
        <w:ind w:firstLine="567"/>
        <w:jc w:val="center"/>
        <w:rPr>
          <w:b/>
        </w:rPr>
      </w:pPr>
    </w:p>
    <w:p w14:paraId="543C98F1" w14:textId="77777777" w:rsidR="000D26D6" w:rsidRPr="00B97317" w:rsidRDefault="000D26D6" w:rsidP="000D26D6">
      <w:pPr>
        <w:ind w:firstLine="567"/>
        <w:jc w:val="center"/>
        <w:rPr>
          <w:b/>
        </w:rPr>
      </w:pPr>
    </w:p>
    <w:p w14:paraId="33C427C0" w14:textId="77777777" w:rsidR="00DF7AED" w:rsidRPr="00B97317" w:rsidRDefault="00DF7AED" w:rsidP="00DF7AED">
      <w:pPr>
        <w:ind w:firstLine="567"/>
        <w:jc w:val="center"/>
        <w:rPr>
          <w:b/>
        </w:rPr>
      </w:pPr>
      <w:r w:rsidRPr="00B97317">
        <w:rPr>
          <w:b/>
        </w:rPr>
        <w:t>ТАРИФЫ ИНКАХРАН</w:t>
      </w:r>
    </w:p>
    <w:p w14:paraId="0735AE32" w14:textId="77777777" w:rsidR="00DF7AED" w:rsidRPr="00B97317" w:rsidRDefault="00DF7AED" w:rsidP="00DF7AED">
      <w:pPr>
        <w:ind w:firstLine="567"/>
        <w:jc w:val="center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677"/>
      </w:tblGrid>
      <w:tr w:rsidR="00DF7AED" w:rsidRPr="00B97317" w14:paraId="2CFA6BB4" w14:textId="77777777" w:rsidTr="00DF7AED">
        <w:tc>
          <w:tcPr>
            <w:tcW w:w="9639" w:type="dxa"/>
            <w:gridSpan w:val="2"/>
          </w:tcPr>
          <w:p w14:paraId="3168658B" w14:textId="77777777" w:rsidR="00DF7AED" w:rsidRPr="00B97317" w:rsidRDefault="00DF7AED" w:rsidP="00DF7AED">
            <w:pPr>
              <w:jc w:val="center"/>
              <w:rPr>
                <w:b/>
              </w:rPr>
            </w:pPr>
            <w:r w:rsidRPr="00B97317">
              <w:rPr>
                <w:b/>
              </w:rPr>
              <w:t>Инкассация наличных денежных средств Клиента  с объектов, расположенных в г. Москва и Московской области</w:t>
            </w:r>
          </w:p>
          <w:p w14:paraId="0D0C53E0" w14:textId="77777777" w:rsidR="00DF7AED" w:rsidRPr="00B97317" w:rsidRDefault="00DF7AED" w:rsidP="00DF7AED">
            <w:pPr>
              <w:jc w:val="center"/>
              <w:rPr>
                <w:b/>
              </w:rPr>
            </w:pPr>
            <w:r w:rsidRPr="00B97317">
              <w:rPr>
                <w:b/>
              </w:rPr>
              <w:t>с последующей доставкой и сдачей в кассовый узел ИНКАХРАН</w:t>
            </w:r>
          </w:p>
        </w:tc>
      </w:tr>
      <w:tr w:rsidR="00DF7AED" w:rsidRPr="00B97317" w14:paraId="71690673" w14:textId="77777777" w:rsidTr="00DF7AED">
        <w:tc>
          <w:tcPr>
            <w:tcW w:w="4962" w:type="dxa"/>
          </w:tcPr>
          <w:p w14:paraId="1E029C21" w14:textId="77777777" w:rsidR="00DF7AED" w:rsidRPr="00B97317" w:rsidRDefault="00DF7AED" w:rsidP="00DF7AED">
            <w:pPr>
              <w:jc w:val="center"/>
              <w:rPr>
                <w:b/>
              </w:rPr>
            </w:pPr>
            <w:r w:rsidRPr="00B97317">
              <w:rPr>
                <w:b/>
              </w:rPr>
              <w:t>Вид услуги</w:t>
            </w:r>
          </w:p>
        </w:tc>
        <w:tc>
          <w:tcPr>
            <w:tcW w:w="4677" w:type="dxa"/>
          </w:tcPr>
          <w:p w14:paraId="652C5941" w14:textId="77777777" w:rsidR="00DF7AED" w:rsidRPr="00B97317" w:rsidRDefault="00DF7AED" w:rsidP="00DF7AED">
            <w:pPr>
              <w:jc w:val="center"/>
              <w:rPr>
                <w:b/>
                <w:i/>
              </w:rPr>
            </w:pPr>
            <w:r w:rsidRPr="00B97317">
              <w:rPr>
                <w:b/>
              </w:rPr>
              <w:t>Комиссия</w:t>
            </w:r>
          </w:p>
        </w:tc>
      </w:tr>
      <w:tr w:rsidR="00DF7AED" w:rsidRPr="00B97317" w14:paraId="52041018" w14:textId="77777777" w:rsidTr="00DF7AED">
        <w:tc>
          <w:tcPr>
            <w:tcW w:w="4962" w:type="dxa"/>
          </w:tcPr>
          <w:p w14:paraId="652962EF" w14:textId="77777777" w:rsidR="00DF7AED" w:rsidRPr="00B97317" w:rsidRDefault="00DF7AED" w:rsidP="00DF7AED">
            <w:r w:rsidRPr="00B97317">
              <w:t>1. Инкассация наличных денежных средств Клиента в валюте Российской Федерации *</w:t>
            </w:r>
          </w:p>
        </w:tc>
        <w:tc>
          <w:tcPr>
            <w:tcW w:w="4677" w:type="dxa"/>
          </w:tcPr>
          <w:p w14:paraId="7FC56015" w14:textId="77777777" w:rsidR="00DF7AED" w:rsidRPr="00B97317" w:rsidRDefault="00C55750" w:rsidP="00DF7AED">
            <w:pPr>
              <w:tabs>
                <w:tab w:val="num" w:pos="360"/>
              </w:tabs>
              <w:jc w:val="both"/>
              <w:rPr>
                <w:i/>
              </w:rPr>
            </w:pPr>
            <w:r w:rsidRPr="00B97317">
              <w:rPr>
                <w:i/>
              </w:rPr>
              <w:t>100 рублей за заезд в 1 (один) объект</w:t>
            </w:r>
          </w:p>
        </w:tc>
      </w:tr>
      <w:tr w:rsidR="00DF7AED" w:rsidRPr="00B97317" w14:paraId="2335AC8B" w14:textId="77777777" w:rsidTr="00DF7AED">
        <w:trPr>
          <w:trHeight w:val="645"/>
        </w:trPr>
        <w:tc>
          <w:tcPr>
            <w:tcW w:w="4962" w:type="dxa"/>
          </w:tcPr>
          <w:p w14:paraId="00EA5C56" w14:textId="77777777" w:rsidR="00DF7AED" w:rsidRPr="00B97317" w:rsidRDefault="00DF7AED" w:rsidP="00DF7AED">
            <w:r w:rsidRPr="00B97317">
              <w:t>2.Повторный заезд на объект инкассации по вине Клиента</w:t>
            </w:r>
          </w:p>
        </w:tc>
        <w:tc>
          <w:tcPr>
            <w:tcW w:w="4677" w:type="dxa"/>
          </w:tcPr>
          <w:p w14:paraId="39E50D22" w14:textId="77777777" w:rsidR="00DF7AED" w:rsidRPr="00B97317" w:rsidRDefault="00C55750" w:rsidP="00DF7AED">
            <w:pPr>
              <w:tabs>
                <w:tab w:val="num" w:pos="360"/>
              </w:tabs>
              <w:jc w:val="both"/>
              <w:rPr>
                <w:i/>
              </w:rPr>
            </w:pPr>
            <w:r w:rsidRPr="00B97317">
              <w:rPr>
                <w:i/>
              </w:rPr>
              <w:t>600 рублей за каждый повторный заезд на 1 (один)  объект инкассации. Взыскивается дополнительно к тарифу, установленному п.1 тарифного плана</w:t>
            </w:r>
          </w:p>
        </w:tc>
      </w:tr>
      <w:tr w:rsidR="00C55750" w:rsidRPr="00B97317" w14:paraId="7D90DC5D" w14:textId="77777777" w:rsidTr="00DF7AED">
        <w:tc>
          <w:tcPr>
            <w:tcW w:w="4962" w:type="dxa"/>
          </w:tcPr>
          <w:p w14:paraId="5D29119B" w14:textId="77777777" w:rsidR="00C55750" w:rsidRPr="00B97317" w:rsidRDefault="00C55750" w:rsidP="00C55750">
            <w:r w:rsidRPr="00B97317">
              <w:t>3. Формирование разменной денежной наличности, в упаковке Банка России для доставки по поручению Клиента**</w:t>
            </w:r>
          </w:p>
          <w:p w14:paraId="0B956198" w14:textId="77777777" w:rsidR="00C55750" w:rsidRPr="00B97317" w:rsidRDefault="00C55750" w:rsidP="00C55750">
            <w:pPr>
              <w:rPr>
                <w:i/>
              </w:rPr>
            </w:pPr>
            <w:r w:rsidRPr="00B97317">
              <w:rPr>
                <w:i/>
              </w:rPr>
              <w:t>осуществляется без гарантии предоставления размена в монетном/купюрном составе, указанном в заявке Клиента</w:t>
            </w:r>
          </w:p>
        </w:tc>
        <w:tc>
          <w:tcPr>
            <w:tcW w:w="4677" w:type="dxa"/>
          </w:tcPr>
          <w:p w14:paraId="7CCDC87A" w14:textId="77777777" w:rsidR="00C55750" w:rsidRPr="00B97317" w:rsidRDefault="00C55750" w:rsidP="00C5575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97317">
              <w:rPr>
                <w:i/>
              </w:rPr>
              <w:t>110 рублей за 1 (один)  мешочек с монетой (упаковка Банка России), 1,1 рубля  за 1 (один) лист банкноты</w:t>
            </w:r>
          </w:p>
        </w:tc>
      </w:tr>
      <w:tr w:rsidR="00C55750" w:rsidRPr="00B97317" w14:paraId="560B5222" w14:textId="77777777" w:rsidTr="00DF7AED">
        <w:tc>
          <w:tcPr>
            <w:tcW w:w="4962" w:type="dxa"/>
          </w:tcPr>
          <w:p w14:paraId="3962D94A" w14:textId="77777777" w:rsidR="00C55750" w:rsidRPr="00B97317" w:rsidRDefault="00C55750" w:rsidP="00C55750">
            <w:pPr>
              <w:tabs>
                <w:tab w:val="num" w:pos="360"/>
              </w:tabs>
            </w:pPr>
            <w:r w:rsidRPr="00B97317">
              <w:t>4.Формирование разменных денежных фондов в упаковке НКО «ИНКАХРАН» (АО)**</w:t>
            </w:r>
          </w:p>
          <w:p w14:paraId="2036CF51" w14:textId="77777777" w:rsidR="00C55750" w:rsidRPr="00B97317" w:rsidRDefault="00C55750" w:rsidP="00C55750">
            <w:pPr>
              <w:tabs>
                <w:tab w:val="num" w:pos="360"/>
              </w:tabs>
            </w:pPr>
            <w:r w:rsidRPr="00B97317">
              <w:rPr>
                <w:i/>
              </w:rPr>
              <w:t>осуществляется без гарантии предоставления размена в монетном/купюрном составе, указанном в заявке Клиента</w:t>
            </w:r>
          </w:p>
        </w:tc>
        <w:tc>
          <w:tcPr>
            <w:tcW w:w="4677" w:type="dxa"/>
          </w:tcPr>
          <w:p w14:paraId="71BC0B53" w14:textId="77777777" w:rsidR="00C55750" w:rsidRPr="00B97317" w:rsidRDefault="00C55750" w:rsidP="00C55750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B97317">
              <w:rPr>
                <w:i/>
              </w:rPr>
              <w:t>6 рублей за 1 «набор» (50 монет определенного номинала) или 60 копеек за 1 (один)  лист банкноты, но не менее 60 рублей за 1 (один)  фонд</w:t>
            </w:r>
          </w:p>
        </w:tc>
      </w:tr>
      <w:tr w:rsidR="00DF7AED" w:rsidRPr="00B97317" w14:paraId="676ABB30" w14:textId="77777777" w:rsidTr="00DF7AED">
        <w:tc>
          <w:tcPr>
            <w:tcW w:w="4962" w:type="dxa"/>
          </w:tcPr>
          <w:p w14:paraId="0B5ABA3F" w14:textId="77777777" w:rsidR="00DF7AED" w:rsidRPr="00B97317" w:rsidRDefault="00DF7AED" w:rsidP="00DF7AED">
            <w:r w:rsidRPr="00B97317">
              <w:t>5. Доставка разменных денежных средств по поручению Клиента попутно и по графику инкассации, в один объект инкассации</w:t>
            </w:r>
          </w:p>
        </w:tc>
        <w:tc>
          <w:tcPr>
            <w:tcW w:w="4677" w:type="dxa"/>
          </w:tcPr>
          <w:p w14:paraId="32A7B8D6" w14:textId="77777777" w:rsidR="00DF7AED" w:rsidRPr="00B97317" w:rsidRDefault="00C55750" w:rsidP="00DF7AED">
            <w:pPr>
              <w:jc w:val="both"/>
              <w:rPr>
                <w:i/>
              </w:rPr>
            </w:pPr>
            <w:r w:rsidRPr="00B97317">
              <w:rPr>
                <w:i/>
              </w:rPr>
              <w:t>Оплата услуги включена в комиссию за инкассацию</w:t>
            </w:r>
          </w:p>
        </w:tc>
      </w:tr>
      <w:tr w:rsidR="00DF7AED" w:rsidRPr="00B97317" w14:paraId="027B5ECE" w14:textId="77777777" w:rsidTr="00DF7AED">
        <w:tc>
          <w:tcPr>
            <w:tcW w:w="4962" w:type="dxa"/>
          </w:tcPr>
          <w:p w14:paraId="049C0B4A" w14:textId="77777777" w:rsidR="00DF7AED" w:rsidRPr="00B97317" w:rsidDel="00BB30E6" w:rsidRDefault="00DF7AED" w:rsidP="00DF7AED">
            <w:r w:rsidRPr="00B97317">
              <w:t>6.Доставка разменных денежных средств по поручению Клиента отдельным заездом в один объект инкассации</w:t>
            </w:r>
          </w:p>
        </w:tc>
        <w:tc>
          <w:tcPr>
            <w:tcW w:w="4677" w:type="dxa"/>
          </w:tcPr>
          <w:p w14:paraId="7169CA1B" w14:textId="77777777" w:rsidR="00DF7AED" w:rsidRPr="00B97317" w:rsidRDefault="00C55750" w:rsidP="00DF7AED">
            <w:pPr>
              <w:jc w:val="both"/>
              <w:rPr>
                <w:i/>
              </w:rPr>
            </w:pPr>
            <w:r w:rsidRPr="00B97317">
              <w:rPr>
                <w:i/>
              </w:rPr>
              <w:t>Данная услуга не оказывается</w:t>
            </w:r>
          </w:p>
        </w:tc>
      </w:tr>
      <w:tr w:rsidR="00C55750" w:rsidRPr="00B97317" w14:paraId="037E3781" w14:textId="77777777" w:rsidTr="00DF7AED">
        <w:tc>
          <w:tcPr>
            <w:tcW w:w="4962" w:type="dxa"/>
          </w:tcPr>
          <w:p w14:paraId="51F0B504" w14:textId="77777777" w:rsidR="00C55750" w:rsidRPr="00B97317" w:rsidRDefault="00C55750" w:rsidP="00DF7AED">
            <w:r w:rsidRPr="00B97317">
              <w:t>7.Пересчет денежной наличности (банкнот) Клиента в кассовом узле ИНКАХРАН**</w:t>
            </w:r>
          </w:p>
        </w:tc>
        <w:tc>
          <w:tcPr>
            <w:tcW w:w="4677" w:type="dxa"/>
          </w:tcPr>
          <w:p w14:paraId="1A5D2C6E" w14:textId="77777777" w:rsidR="00C55750" w:rsidRPr="00B97317" w:rsidRDefault="00C55750" w:rsidP="00AC60B3">
            <w:pPr>
              <w:jc w:val="both"/>
              <w:rPr>
                <w:i/>
              </w:rPr>
            </w:pPr>
            <w:r w:rsidRPr="00B97317">
              <w:rPr>
                <w:i/>
              </w:rPr>
              <w:t>0,15% от пересчитанной суммы, но не менее 400 рублей за 1 (одну) пересчитанную инкассаторскую сумку/секьюрпак</w:t>
            </w:r>
          </w:p>
        </w:tc>
      </w:tr>
      <w:tr w:rsidR="00C55750" w:rsidRPr="00B97317" w14:paraId="19E20570" w14:textId="77777777" w:rsidTr="00DF7AED">
        <w:tc>
          <w:tcPr>
            <w:tcW w:w="4962" w:type="dxa"/>
          </w:tcPr>
          <w:p w14:paraId="1C24048A" w14:textId="77777777" w:rsidR="00C55750" w:rsidRPr="00B97317" w:rsidRDefault="00C55750" w:rsidP="00DF7AED">
            <w:r w:rsidRPr="00B97317">
              <w:t>8. Повторный пересчет при обнаружении недостачи/излишка в денежной наличности**</w:t>
            </w:r>
          </w:p>
        </w:tc>
        <w:tc>
          <w:tcPr>
            <w:tcW w:w="4677" w:type="dxa"/>
          </w:tcPr>
          <w:p w14:paraId="2CCEF036" w14:textId="4FBD0174" w:rsidR="00C55750" w:rsidRPr="00B97317" w:rsidRDefault="00C55750" w:rsidP="00AC60B3">
            <w:pPr>
              <w:jc w:val="both"/>
              <w:rPr>
                <w:i/>
              </w:rPr>
            </w:pPr>
            <w:r w:rsidRPr="00B97317">
              <w:rPr>
                <w:i/>
              </w:rPr>
              <w:t>0,23% от пересчитанной суммы</w:t>
            </w:r>
            <w:r w:rsidR="00660430" w:rsidRPr="00B97317">
              <w:rPr>
                <w:i/>
              </w:rPr>
              <w:t>,</w:t>
            </w:r>
            <w:r w:rsidR="00660430" w:rsidRPr="00B97317">
              <w:t xml:space="preserve"> </w:t>
            </w:r>
            <w:r w:rsidR="00660430" w:rsidRPr="00B97317">
              <w:rPr>
                <w:i/>
              </w:rPr>
              <w:t>за 1 (одну) пересчитанную инкассаторскую сумку/секьюрпак</w:t>
            </w:r>
          </w:p>
        </w:tc>
      </w:tr>
      <w:tr w:rsidR="00C55750" w:rsidRPr="00B97317" w14:paraId="3FAD1F0D" w14:textId="77777777" w:rsidTr="00DF7AED">
        <w:tc>
          <w:tcPr>
            <w:tcW w:w="4962" w:type="dxa"/>
          </w:tcPr>
          <w:p w14:paraId="0EF7478C" w14:textId="77777777" w:rsidR="00C55750" w:rsidRPr="00B97317" w:rsidRDefault="00C55750" w:rsidP="00DF7AED">
            <w:r w:rsidRPr="00B97317">
              <w:t>9. Предоставление материалов видеонаблюдения за пересчетом инкассаторской сумки/ секьюрпака с денежными средствами по письменному запросу Клиента</w:t>
            </w:r>
          </w:p>
        </w:tc>
        <w:tc>
          <w:tcPr>
            <w:tcW w:w="4677" w:type="dxa"/>
          </w:tcPr>
          <w:p w14:paraId="3F807FA1" w14:textId="77777777" w:rsidR="00C55750" w:rsidRPr="00B97317" w:rsidRDefault="00C55750" w:rsidP="00C55750">
            <w:pPr>
              <w:jc w:val="both"/>
              <w:rPr>
                <w:i/>
              </w:rPr>
            </w:pPr>
            <w:r w:rsidRPr="00B97317">
              <w:rPr>
                <w:i/>
              </w:rPr>
              <w:t>700 рублей за запись видеоматериалов пересчета 1 (одной) инкассаторской сумки/ секьюрпака Клиента на носитель Клиента или Банка</w:t>
            </w:r>
          </w:p>
        </w:tc>
      </w:tr>
      <w:tr w:rsidR="00C55750" w:rsidRPr="00B97317" w14:paraId="3B8FA2E8" w14:textId="77777777" w:rsidTr="00DF7AED">
        <w:tc>
          <w:tcPr>
            <w:tcW w:w="4962" w:type="dxa"/>
          </w:tcPr>
          <w:p w14:paraId="6F8D0E36" w14:textId="77777777" w:rsidR="00C55750" w:rsidRPr="00B97317" w:rsidRDefault="00C55750" w:rsidP="00DF7AED">
            <w:r w:rsidRPr="00B97317">
              <w:t>10.Зачисление Денежной выручки на Счет Банка, открытый в ИНКАХРАН**</w:t>
            </w:r>
          </w:p>
        </w:tc>
        <w:tc>
          <w:tcPr>
            <w:tcW w:w="4677" w:type="dxa"/>
          </w:tcPr>
          <w:p w14:paraId="11671B51" w14:textId="77777777" w:rsidR="00C55750" w:rsidRPr="00B97317" w:rsidRDefault="00C55750" w:rsidP="00DF7AED">
            <w:pPr>
              <w:jc w:val="both"/>
              <w:rPr>
                <w:i/>
              </w:rPr>
            </w:pPr>
            <w:r w:rsidRPr="00B97317">
              <w:rPr>
                <w:i/>
              </w:rPr>
              <w:t>По тарифам ИНКАХРАН на расчетное обслуживание</w:t>
            </w:r>
          </w:p>
        </w:tc>
      </w:tr>
      <w:tr w:rsidR="00C55750" w:rsidRPr="00B97317" w14:paraId="47106900" w14:textId="77777777" w:rsidTr="00DF7AED">
        <w:tc>
          <w:tcPr>
            <w:tcW w:w="4962" w:type="dxa"/>
          </w:tcPr>
          <w:p w14:paraId="106965C4" w14:textId="77777777" w:rsidR="00C55750" w:rsidRPr="00B97317" w:rsidRDefault="00C55750" w:rsidP="00DF7AED">
            <w:r w:rsidRPr="00B97317">
              <w:lastRenderedPageBreak/>
              <w:t>11.Зачисление  Платежей на Счет платежного агента, открытый в ИНКАХРАН**</w:t>
            </w:r>
          </w:p>
        </w:tc>
        <w:tc>
          <w:tcPr>
            <w:tcW w:w="4677" w:type="dxa"/>
          </w:tcPr>
          <w:p w14:paraId="3671CE9F" w14:textId="77777777" w:rsidR="00C55750" w:rsidRPr="00B97317" w:rsidRDefault="00C55750" w:rsidP="00DF7AED">
            <w:pPr>
              <w:jc w:val="both"/>
              <w:rPr>
                <w:i/>
              </w:rPr>
            </w:pPr>
            <w:r w:rsidRPr="00B97317">
              <w:rPr>
                <w:i/>
              </w:rPr>
              <w:t>По тарифам ИНКАХРАН на расчетное обслуживание</w:t>
            </w:r>
          </w:p>
        </w:tc>
      </w:tr>
      <w:tr w:rsidR="00C55750" w:rsidRPr="00B97317" w14:paraId="6F281AC9" w14:textId="77777777" w:rsidTr="00DF7AED">
        <w:tc>
          <w:tcPr>
            <w:tcW w:w="9639" w:type="dxa"/>
            <w:gridSpan w:val="2"/>
          </w:tcPr>
          <w:p w14:paraId="5B990A87" w14:textId="77777777" w:rsidR="00C55750" w:rsidRPr="00B97317" w:rsidRDefault="00C55750" w:rsidP="00DF7AED">
            <w:pPr>
              <w:tabs>
                <w:tab w:val="num" w:pos="500"/>
              </w:tabs>
              <w:jc w:val="both"/>
              <w:rPr>
                <w:b/>
                <w:i/>
              </w:rPr>
            </w:pPr>
            <w:r w:rsidRPr="00B97317">
              <w:rPr>
                <w:b/>
                <w:i/>
              </w:rPr>
              <w:t>Тарифы указаны с учетом НДС. Ставка НДС в соответствии с законодательством Российской Федерации действующей на дату оказания услуги.</w:t>
            </w:r>
          </w:p>
          <w:p w14:paraId="1935BB9B" w14:textId="77777777" w:rsidR="00C55750" w:rsidRPr="00B97317" w:rsidRDefault="00C55750" w:rsidP="00DF7AED">
            <w:pPr>
              <w:tabs>
                <w:tab w:val="num" w:pos="500"/>
              </w:tabs>
              <w:jc w:val="both"/>
              <w:rPr>
                <w:b/>
                <w:i/>
              </w:rPr>
            </w:pPr>
            <w:r w:rsidRPr="00B97317">
              <w:rPr>
                <w:b/>
                <w:i/>
              </w:rPr>
              <w:t>* - Включая предоставление Секьюрпаков;</w:t>
            </w:r>
          </w:p>
          <w:p w14:paraId="3D6AE5A0" w14:textId="77777777" w:rsidR="00C55750" w:rsidRPr="00B97317" w:rsidRDefault="00C55750" w:rsidP="00DF7AED">
            <w:pPr>
              <w:tabs>
                <w:tab w:val="num" w:pos="500"/>
              </w:tabs>
              <w:jc w:val="both"/>
              <w:rPr>
                <w:b/>
                <w:i/>
              </w:rPr>
            </w:pPr>
            <w:r w:rsidRPr="00B97317">
              <w:rPr>
                <w:i/>
              </w:rPr>
              <w:t xml:space="preserve">** </w:t>
            </w:r>
            <w:r w:rsidRPr="00B97317">
              <w:rPr>
                <w:b/>
                <w:i/>
              </w:rPr>
              <w:t>- НДС не облагается</w:t>
            </w:r>
          </w:p>
          <w:p w14:paraId="48F80D6E" w14:textId="77777777" w:rsidR="00C55750" w:rsidRPr="00B97317" w:rsidRDefault="00C55750" w:rsidP="00DF7AED">
            <w:pPr>
              <w:tabs>
                <w:tab w:val="num" w:pos="500"/>
              </w:tabs>
              <w:jc w:val="both"/>
              <w:rPr>
                <w:b/>
                <w:i/>
              </w:rPr>
            </w:pPr>
            <w:r w:rsidRPr="00B97317">
              <w:rPr>
                <w:b/>
                <w:i/>
                <w:iCs/>
              </w:rPr>
              <w:t>***- Осуществляется без гарантии предоставления разменной монеты/ банкноты в полном объеме по заявке Клиента.</w:t>
            </w:r>
          </w:p>
        </w:tc>
      </w:tr>
    </w:tbl>
    <w:p w14:paraId="70988B73" w14:textId="77777777" w:rsidR="00DF7AED" w:rsidRPr="00B97317" w:rsidRDefault="00DF7AED" w:rsidP="00DF7AED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677"/>
        <w:gridCol w:w="4536"/>
      </w:tblGrid>
      <w:tr w:rsidR="00CB5EED" w:rsidRPr="00B97317" w14:paraId="266B8A4B" w14:textId="77777777" w:rsidTr="00CF754E">
        <w:tc>
          <w:tcPr>
            <w:tcW w:w="568" w:type="dxa"/>
          </w:tcPr>
          <w:p w14:paraId="186AFED3" w14:textId="77777777" w:rsidR="00CB5EED" w:rsidRPr="00B97317" w:rsidRDefault="00CB5EED" w:rsidP="00CB5EED">
            <w:pPr>
              <w:tabs>
                <w:tab w:val="num" w:pos="360"/>
              </w:tabs>
              <w:jc w:val="center"/>
              <w:rPr>
                <w:b/>
                <w:sz w:val="21"/>
                <w:szCs w:val="21"/>
              </w:rPr>
            </w:pPr>
            <w:r w:rsidRPr="00B97317">
              <w:rPr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4677" w:type="dxa"/>
          </w:tcPr>
          <w:p w14:paraId="5BBEA41E" w14:textId="77777777" w:rsidR="00CB5EED" w:rsidRPr="00B97317" w:rsidRDefault="00CB5EED" w:rsidP="00CB5EED">
            <w:pPr>
              <w:tabs>
                <w:tab w:val="num" w:pos="360"/>
              </w:tabs>
              <w:jc w:val="center"/>
              <w:rPr>
                <w:b/>
                <w:sz w:val="21"/>
                <w:szCs w:val="21"/>
              </w:rPr>
            </w:pPr>
            <w:r w:rsidRPr="00B97317">
              <w:rPr>
                <w:b/>
                <w:sz w:val="21"/>
                <w:szCs w:val="21"/>
              </w:rPr>
              <w:t>Вид нарушения</w:t>
            </w:r>
          </w:p>
        </w:tc>
        <w:tc>
          <w:tcPr>
            <w:tcW w:w="4536" w:type="dxa"/>
          </w:tcPr>
          <w:p w14:paraId="3BAAE6F8" w14:textId="77777777" w:rsidR="00CB5EED" w:rsidRPr="00B97317" w:rsidRDefault="00CB5EED" w:rsidP="00CB5EED">
            <w:pPr>
              <w:tabs>
                <w:tab w:val="num" w:pos="360"/>
              </w:tabs>
              <w:jc w:val="center"/>
              <w:rPr>
                <w:b/>
                <w:sz w:val="21"/>
                <w:szCs w:val="21"/>
              </w:rPr>
            </w:pPr>
            <w:r w:rsidRPr="00B97317">
              <w:rPr>
                <w:b/>
                <w:sz w:val="21"/>
                <w:szCs w:val="21"/>
              </w:rPr>
              <w:t>Размер штрафа</w:t>
            </w:r>
          </w:p>
        </w:tc>
      </w:tr>
      <w:tr w:rsidR="00CB5EED" w:rsidRPr="00B97317" w14:paraId="3F27CC2F" w14:textId="77777777" w:rsidTr="00CF754E">
        <w:tc>
          <w:tcPr>
            <w:tcW w:w="568" w:type="dxa"/>
          </w:tcPr>
          <w:p w14:paraId="06A51CB1" w14:textId="77777777" w:rsidR="00CB5EED" w:rsidRPr="00B97317" w:rsidRDefault="00CB5EED" w:rsidP="00CB5EED">
            <w:pPr>
              <w:numPr>
                <w:ilvl w:val="0"/>
                <w:numId w:val="9"/>
              </w:numPr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14:paraId="074A63AF" w14:textId="77777777" w:rsidR="00CB5EED" w:rsidRPr="00B97317" w:rsidRDefault="00CB5EED" w:rsidP="00CB5EED">
            <w:pPr>
              <w:tabs>
                <w:tab w:val="num" w:pos="360"/>
              </w:tabs>
              <w:rPr>
                <w:sz w:val="21"/>
                <w:szCs w:val="21"/>
              </w:rPr>
            </w:pPr>
            <w:r w:rsidRPr="00B97317">
              <w:rPr>
                <w:sz w:val="21"/>
                <w:szCs w:val="21"/>
              </w:rPr>
              <w:t xml:space="preserve">Несвоевременное уведомление о снятии объекта Клиента Банка с обслуживания и о расторжении договора </w:t>
            </w:r>
          </w:p>
        </w:tc>
        <w:tc>
          <w:tcPr>
            <w:tcW w:w="4536" w:type="dxa"/>
          </w:tcPr>
          <w:p w14:paraId="4BDED896" w14:textId="77777777" w:rsidR="00CB5EED" w:rsidRPr="00B97317" w:rsidRDefault="00CB5EED" w:rsidP="00CB5EED">
            <w:pPr>
              <w:tabs>
                <w:tab w:val="num" w:pos="360"/>
              </w:tabs>
              <w:rPr>
                <w:i/>
                <w:sz w:val="21"/>
                <w:szCs w:val="21"/>
              </w:rPr>
            </w:pPr>
            <w:r w:rsidRPr="00B97317">
              <w:rPr>
                <w:i/>
                <w:sz w:val="21"/>
                <w:szCs w:val="21"/>
              </w:rPr>
              <w:t>2 500 рублей за каждый объект, который снимается с обслуживания в случае несвоевременного уведомления о снятии с обслуживания или расторжении договора</w:t>
            </w:r>
          </w:p>
        </w:tc>
      </w:tr>
      <w:tr w:rsidR="00CB5EED" w:rsidRPr="00B97317" w14:paraId="52E98439" w14:textId="77777777" w:rsidTr="00CF754E">
        <w:tc>
          <w:tcPr>
            <w:tcW w:w="568" w:type="dxa"/>
          </w:tcPr>
          <w:p w14:paraId="74D0EACE" w14:textId="77777777" w:rsidR="00CB5EED" w:rsidRPr="00B97317" w:rsidRDefault="00CB5EED" w:rsidP="00CB5EED">
            <w:pPr>
              <w:numPr>
                <w:ilvl w:val="0"/>
                <w:numId w:val="9"/>
              </w:numPr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14:paraId="0DCCE8D6" w14:textId="77777777" w:rsidR="00CB5EED" w:rsidRPr="00B97317" w:rsidRDefault="00CB5EED" w:rsidP="00CB5EED">
            <w:pPr>
              <w:tabs>
                <w:tab w:val="num" w:pos="360"/>
              </w:tabs>
              <w:rPr>
                <w:sz w:val="21"/>
                <w:szCs w:val="21"/>
              </w:rPr>
            </w:pPr>
            <w:r w:rsidRPr="00B97317">
              <w:rPr>
                <w:sz w:val="21"/>
                <w:szCs w:val="21"/>
              </w:rPr>
              <w:t xml:space="preserve">Утрата Клиентом Банка карточки с ПИН объекта Клиента </w:t>
            </w:r>
          </w:p>
        </w:tc>
        <w:tc>
          <w:tcPr>
            <w:tcW w:w="4536" w:type="dxa"/>
          </w:tcPr>
          <w:p w14:paraId="090D00EF" w14:textId="77777777" w:rsidR="00CB5EED" w:rsidRPr="00B97317" w:rsidRDefault="00CB5EED" w:rsidP="00CB5EED">
            <w:pPr>
              <w:tabs>
                <w:tab w:val="num" w:pos="360"/>
              </w:tabs>
              <w:rPr>
                <w:i/>
                <w:sz w:val="21"/>
                <w:szCs w:val="21"/>
              </w:rPr>
            </w:pPr>
            <w:r w:rsidRPr="00B97317">
              <w:rPr>
                <w:i/>
                <w:sz w:val="21"/>
                <w:szCs w:val="21"/>
              </w:rPr>
              <w:t>500 рублей за каждую утерянную карточку</w:t>
            </w:r>
          </w:p>
        </w:tc>
      </w:tr>
      <w:tr w:rsidR="00CB5EED" w:rsidRPr="00B97317" w14:paraId="26B37532" w14:textId="77777777" w:rsidTr="00CF754E">
        <w:tc>
          <w:tcPr>
            <w:tcW w:w="568" w:type="dxa"/>
          </w:tcPr>
          <w:p w14:paraId="63826FC6" w14:textId="77777777" w:rsidR="00CB5EED" w:rsidRPr="00B97317" w:rsidRDefault="00CB5EED" w:rsidP="00CB5EED">
            <w:pPr>
              <w:numPr>
                <w:ilvl w:val="0"/>
                <w:numId w:val="9"/>
              </w:numPr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14:paraId="1E06DC71" w14:textId="77777777" w:rsidR="00CB5EED" w:rsidRPr="00B97317" w:rsidRDefault="00CB5EED" w:rsidP="00CB5EED">
            <w:pPr>
              <w:tabs>
                <w:tab w:val="num" w:pos="360"/>
              </w:tabs>
              <w:rPr>
                <w:sz w:val="21"/>
                <w:szCs w:val="21"/>
              </w:rPr>
            </w:pPr>
            <w:r w:rsidRPr="00B97317">
              <w:rPr>
                <w:sz w:val="21"/>
                <w:szCs w:val="21"/>
              </w:rPr>
              <w:t xml:space="preserve">Невозврат карточки с ПИН объекта Клиента в последний день инкассации при снятии объекта Клиента Банка с обслуживания, в том числе при временном приостановлении обслуживания </w:t>
            </w:r>
          </w:p>
        </w:tc>
        <w:tc>
          <w:tcPr>
            <w:tcW w:w="4536" w:type="dxa"/>
          </w:tcPr>
          <w:p w14:paraId="0843A8E8" w14:textId="77777777" w:rsidR="00CB5EED" w:rsidRPr="00B97317" w:rsidRDefault="00CB5EED" w:rsidP="00CB5EED">
            <w:pPr>
              <w:tabs>
                <w:tab w:val="num" w:pos="360"/>
              </w:tabs>
              <w:rPr>
                <w:i/>
                <w:sz w:val="21"/>
                <w:szCs w:val="21"/>
              </w:rPr>
            </w:pPr>
            <w:r w:rsidRPr="00B97317">
              <w:rPr>
                <w:i/>
                <w:sz w:val="21"/>
                <w:szCs w:val="21"/>
              </w:rPr>
              <w:t>500 рублей за каждую невозвращенную карточку</w:t>
            </w:r>
          </w:p>
        </w:tc>
      </w:tr>
      <w:tr w:rsidR="00CB5EED" w:rsidRPr="00B97317" w14:paraId="53F00B0D" w14:textId="77777777" w:rsidTr="00CF754E">
        <w:tc>
          <w:tcPr>
            <w:tcW w:w="568" w:type="dxa"/>
          </w:tcPr>
          <w:p w14:paraId="4DA3B962" w14:textId="77777777" w:rsidR="00CB5EED" w:rsidRPr="00B97317" w:rsidRDefault="00CB5EED" w:rsidP="00CB5EED">
            <w:pPr>
              <w:numPr>
                <w:ilvl w:val="0"/>
                <w:numId w:val="9"/>
              </w:numPr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14:paraId="1D0BC39D" w14:textId="77777777" w:rsidR="00CB5EED" w:rsidRPr="00B97317" w:rsidRDefault="00CB5EED" w:rsidP="00CB5EED">
            <w:pPr>
              <w:tabs>
                <w:tab w:val="num" w:pos="360"/>
              </w:tabs>
              <w:rPr>
                <w:sz w:val="21"/>
                <w:szCs w:val="21"/>
              </w:rPr>
            </w:pPr>
            <w:r w:rsidRPr="00B97317">
              <w:rPr>
                <w:sz w:val="21"/>
                <w:szCs w:val="21"/>
              </w:rPr>
              <w:t>Невозможность проведения инкассации по причине несвоевременной подготовки к сдаче наличных денежных средств, а так же отсутствия уполномоченных сотрудников Клиента Банка на объекте</w:t>
            </w:r>
          </w:p>
        </w:tc>
        <w:tc>
          <w:tcPr>
            <w:tcW w:w="4536" w:type="dxa"/>
          </w:tcPr>
          <w:p w14:paraId="675C1DCC" w14:textId="77777777" w:rsidR="00CB5EED" w:rsidRPr="00B97317" w:rsidRDefault="00CB5EED" w:rsidP="00CB5EED">
            <w:pPr>
              <w:tabs>
                <w:tab w:val="num" w:pos="360"/>
              </w:tabs>
              <w:rPr>
                <w:i/>
                <w:sz w:val="21"/>
                <w:szCs w:val="21"/>
              </w:rPr>
            </w:pPr>
            <w:r w:rsidRPr="00B97317">
              <w:rPr>
                <w:i/>
                <w:sz w:val="21"/>
                <w:szCs w:val="21"/>
              </w:rPr>
              <w:t>1000 рублей за каждый объект, по каждому факту непроведения инкассации</w:t>
            </w:r>
          </w:p>
        </w:tc>
      </w:tr>
      <w:tr w:rsidR="00CB5EED" w:rsidRPr="00B97317" w14:paraId="36013C04" w14:textId="77777777" w:rsidTr="00CF754E">
        <w:tc>
          <w:tcPr>
            <w:tcW w:w="568" w:type="dxa"/>
          </w:tcPr>
          <w:p w14:paraId="3AE4D9CC" w14:textId="77777777" w:rsidR="00CB5EED" w:rsidRPr="00B97317" w:rsidRDefault="00CB5EED" w:rsidP="00CB5EED">
            <w:pPr>
              <w:numPr>
                <w:ilvl w:val="0"/>
                <w:numId w:val="9"/>
              </w:numPr>
              <w:ind w:left="0" w:firstLine="0"/>
              <w:jc w:val="right"/>
              <w:rPr>
                <w:sz w:val="21"/>
                <w:szCs w:val="21"/>
              </w:rPr>
            </w:pPr>
          </w:p>
        </w:tc>
        <w:tc>
          <w:tcPr>
            <w:tcW w:w="4677" w:type="dxa"/>
          </w:tcPr>
          <w:p w14:paraId="78844C69" w14:textId="77777777" w:rsidR="00CB5EED" w:rsidRPr="00B97317" w:rsidRDefault="00CB5EED" w:rsidP="00CB5EED">
            <w:pPr>
              <w:tabs>
                <w:tab w:val="num" w:pos="360"/>
              </w:tabs>
              <w:rPr>
                <w:sz w:val="21"/>
                <w:szCs w:val="21"/>
              </w:rPr>
            </w:pPr>
            <w:r w:rsidRPr="00B97317">
              <w:rPr>
                <w:sz w:val="21"/>
                <w:szCs w:val="21"/>
              </w:rPr>
              <w:t xml:space="preserve">Отказ от инкассации </w:t>
            </w:r>
          </w:p>
        </w:tc>
        <w:tc>
          <w:tcPr>
            <w:tcW w:w="4536" w:type="dxa"/>
          </w:tcPr>
          <w:p w14:paraId="0674482B" w14:textId="77777777" w:rsidR="00CB5EED" w:rsidRPr="00B97317" w:rsidRDefault="00CB5EED" w:rsidP="00CB5EED">
            <w:pPr>
              <w:tabs>
                <w:tab w:val="num" w:pos="360"/>
              </w:tabs>
              <w:rPr>
                <w:i/>
                <w:sz w:val="21"/>
                <w:szCs w:val="21"/>
              </w:rPr>
            </w:pPr>
            <w:r w:rsidRPr="00B97317">
              <w:rPr>
                <w:i/>
                <w:sz w:val="21"/>
                <w:szCs w:val="21"/>
              </w:rPr>
              <w:t xml:space="preserve">1000 рублей за каждый факт отказа от инкассации </w:t>
            </w:r>
          </w:p>
        </w:tc>
      </w:tr>
    </w:tbl>
    <w:p w14:paraId="36E325BF" w14:textId="77777777" w:rsidR="00CB5EED" w:rsidRPr="00B97317" w:rsidRDefault="00CB5EED" w:rsidP="00DF7AED"/>
    <w:p w14:paraId="4BD969A5" w14:textId="77777777" w:rsidR="00B97317" w:rsidRPr="00B97317" w:rsidRDefault="00B97317" w:rsidP="00B97317">
      <w:pPr>
        <w:ind w:firstLine="567"/>
        <w:jc w:val="center"/>
        <w:rPr>
          <w:b/>
          <w:bCs/>
        </w:rPr>
      </w:pPr>
      <w:r w:rsidRPr="00B97317">
        <w:rPr>
          <w:b/>
          <w:bCs/>
        </w:rPr>
        <w:t>ПОДПИСИ СТОРОН</w:t>
      </w:r>
    </w:p>
    <w:tbl>
      <w:tblPr>
        <w:tblW w:w="10764" w:type="dxa"/>
        <w:tblInd w:w="-432" w:type="dxa"/>
        <w:tblLook w:val="0000" w:firstRow="0" w:lastRow="0" w:firstColumn="0" w:lastColumn="0" w:noHBand="0" w:noVBand="0"/>
      </w:tblPr>
      <w:tblGrid>
        <w:gridCol w:w="432"/>
        <w:gridCol w:w="3168"/>
        <w:gridCol w:w="22"/>
        <w:gridCol w:w="3191"/>
        <w:gridCol w:w="531"/>
        <w:gridCol w:w="2660"/>
        <w:gridCol w:w="760"/>
      </w:tblGrid>
      <w:tr w:rsidR="00B97317" w:rsidRPr="00B97317" w14:paraId="63CDEC80" w14:textId="77777777" w:rsidTr="00AB1734">
        <w:trPr>
          <w:gridBefore w:val="1"/>
          <w:gridAfter w:val="1"/>
          <w:wBefore w:w="432" w:type="dxa"/>
          <w:wAfter w:w="760" w:type="dxa"/>
        </w:trPr>
        <w:tc>
          <w:tcPr>
            <w:tcW w:w="3190" w:type="dxa"/>
            <w:gridSpan w:val="2"/>
          </w:tcPr>
          <w:p w14:paraId="6EB6B063" w14:textId="77777777" w:rsidR="00B97317" w:rsidRPr="00B97317" w:rsidRDefault="00B97317" w:rsidP="00AB1734">
            <w:pPr>
              <w:ind w:right="-5" w:firstLine="567"/>
              <w:rPr>
                <w:b/>
                <w:bCs/>
              </w:rPr>
            </w:pPr>
            <w:r w:rsidRPr="00B97317">
              <w:rPr>
                <w:b/>
                <w:bCs/>
              </w:rPr>
              <w:t>От ИНКАХРАН:</w:t>
            </w:r>
            <w:r w:rsidRPr="00B97317">
              <w:rPr>
                <w:b/>
                <w:bCs/>
              </w:rPr>
              <w:tab/>
            </w:r>
          </w:p>
          <w:p w14:paraId="7199B0CF" w14:textId="77777777" w:rsidR="00B97317" w:rsidRPr="00B97317" w:rsidRDefault="00B97317" w:rsidP="00AB1734">
            <w:pPr>
              <w:ind w:right="-5"/>
            </w:pPr>
            <w:r w:rsidRPr="00B97317">
              <w:t>Директор по продажам</w:t>
            </w:r>
          </w:p>
          <w:p w14:paraId="3020F627" w14:textId="77777777" w:rsidR="00B97317" w:rsidRPr="00B97317" w:rsidRDefault="00B97317" w:rsidP="00AB1734">
            <w:pPr>
              <w:ind w:right="-5"/>
            </w:pPr>
          </w:p>
          <w:p w14:paraId="7B9000DE" w14:textId="77777777" w:rsidR="00B97317" w:rsidRPr="00B97317" w:rsidRDefault="00B97317" w:rsidP="00AB1734">
            <w:pPr>
              <w:ind w:right="-5"/>
            </w:pPr>
            <w:r w:rsidRPr="00B97317">
              <w:t>___________/В.Е. Елкин/</w:t>
            </w:r>
          </w:p>
        </w:tc>
        <w:tc>
          <w:tcPr>
            <w:tcW w:w="3191" w:type="dxa"/>
          </w:tcPr>
          <w:p w14:paraId="5E7E4885" w14:textId="77777777" w:rsidR="00B97317" w:rsidRPr="00B97317" w:rsidRDefault="00B97317" w:rsidP="00AB1734">
            <w:pPr>
              <w:spacing w:line="240" w:lineRule="atLeast"/>
              <w:ind w:firstLine="567"/>
              <w:jc w:val="both"/>
            </w:pPr>
            <w:r w:rsidRPr="00B97317">
              <w:rPr>
                <w:b/>
              </w:rPr>
              <w:t>От Банка:</w:t>
            </w:r>
            <w:r w:rsidRPr="00B97317">
              <w:t xml:space="preserve">  </w:t>
            </w:r>
          </w:p>
          <w:p w14:paraId="2DB10A88" w14:textId="77777777" w:rsidR="00B97317" w:rsidRPr="00B97317" w:rsidRDefault="00B97317" w:rsidP="00AB1734">
            <w:pPr>
              <w:ind w:right="-5" w:firstLine="54"/>
            </w:pPr>
            <w:r w:rsidRPr="00B97317">
              <w:t xml:space="preserve">Председатель Правления </w:t>
            </w:r>
          </w:p>
          <w:p w14:paraId="7BEDD2AD" w14:textId="77777777" w:rsidR="00B97317" w:rsidRPr="00B97317" w:rsidRDefault="00B97317" w:rsidP="00AB1734">
            <w:pPr>
              <w:ind w:right="-5" w:firstLine="54"/>
            </w:pPr>
          </w:p>
          <w:p w14:paraId="6DB83DCB" w14:textId="77777777" w:rsidR="00B97317" w:rsidRPr="00B97317" w:rsidRDefault="00B97317" w:rsidP="00AB1734">
            <w:pPr>
              <w:ind w:right="-5"/>
            </w:pPr>
            <w:r w:rsidRPr="00B97317">
              <w:t>__________/Ю.Ю. Караваев</w:t>
            </w:r>
          </w:p>
          <w:p w14:paraId="502773D4" w14:textId="77777777" w:rsidR="00B97317" w:rsidRPr="00B97317" w:rsidRDefault="00B97317" w:rsidP="00AB1734">
            <w:pPr>
              <w:ind w:right="-5" w:firstLine="567"/>
            </w:pPr>
          </w:p>
        </w:tc>
        <w:tc>
          <w:tcPr>
            <w:tcW w:w="3191" w:type="dxa"/>
            <w:gridSpan w:val="2"/>
          </w:tcPr>
          <w:p w14:paraId="14937930" w14:textId="77777777" w:rsidR="00B97317" w:rsidRPr="00B97317" w:rsidRDefault="00B97317" w:rsidP="00AB1734">
            <w:pPr>
              <w:ind w:right="-5" w:firstLine="567"/>
            </w:pPr>
            <w:r w:rsidRPr="00B97317">
              <w:rPr>
                <w:b/>
              </w:rPr>
              <w:t>От Клиента:</w:t>
            </w:r>
            <w:r w:rsidRPr="00B97317">
              <w:t xml:space="preserve"> </w:t>
            </w:r>
          </w:p>
          <w:p w14:paraId="789CF2DC" w14:textId="77777777" w:rsidR="00B97317" w:rsidRPr="00B97317" w:rsidRDefault="00B97317" w:rsidP="00AB1734">
            <w:pPr>
              <w:ind w:right="-5"/>
            </w:pPr>
            <w:r w:rsidRPr="00B97317"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</w:p>
          <w:p w14:paraId="381DEC9D" w14:textId="77777777" w:rsidR="00B97317" w:rsidRPr="00B97317" w:rsidRDefault="00B97317" w:rsidP="00AB1734">
            <w:pPr>
              <w:ind w:right="-5"/>
            </w:pPr>
          </w:p>
          <w:p w14:paraId="6F0B2543" w14:textId="4435AE58" w:rsidR="00B97317" w:rsidRPr="00B97317" w:rsidRDefault="00B97317" w:rsidP="00AB1734">
            <w:pPr>
              <w:ind w:right="-5"/>
            </w:pPr>
            <w:r w:rsidRPr="00B97317">
              <w:t>____________ /</w:t>
            </w:r>
            <w:r w:rsidR="00442083"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28" w:name="ТекстовоеПоле43"/>
            <w:r w:rsidR="00442083">
              <w:instrText xml:space="preserve"> FORMTEXT </w:instrText>
            </w:r>
            <w:r w:rsidR="00442083">
              <w:fldChar w:fldCharType="separate"/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fldChar w:fldCharType="end"/>
            </w:r>
            <w:bookmarkEnd w:id="28"/>
            <w:r w:rsidRPr="00B97317">
              <w:t xml:space="preserve">/ </w:t>
            </w:r>
          </w:p>
          <w:p w14:paraId="19A18091" w14:textId="77777777" w:rsidR="00B97317" w:rsidRPr="00B97317" w:rsidRDefault="00B97317" w:rsidP="00AB1734">
            <w:pPr>
              <w:ind w:right="-5" w:firstLine="567"/>
            </w:pPr>
          </w:p>
        </w:tc>
      </w:tr>
      <w:tr w:rsidR="00B97317" w:rsidRPr="00B97317" w14:paraId="64D5CB4A" w14:textId="77777777" w:rsidTr="00AB1734">
        <w:tc>
          <w:tcPr>
            <w:tcW w:w="3600" w:type="dxa"/>
            <w:gridSpan w:val="2"/>
          </w:tcPr>
          <w:p w14:paraId="6DF6E2AF" w14:textId="77777777" w:rsidR="00B97317" w:rsidRPr="00B97317" w:rsidRDefault="00B97317" w:rsidP="00AB1734">
            <w:pPr>
              <w:ind w:right="-5" w:firstLine="567"/>
            </w:pPr>
            <w:r w:rsidRPr="00B97317">
              <w:t>м.п.</w:t>
            </w:r>
          </w:p>
        </w:tc>
        <w:tc>
          <w:tcPr>
            <w:tcW w:w="3744" w:type="dxa"/>
            <w:gridSpan w:val="3"/>
          </w:tcPr>
          <w:p w14:paraId="33633AE7" w14:textId="77777777" w:rsidR="00B97317" w:rsidRPr="00B97317" w:rsidRDefault="00B97317" w:rsidP="00AB1734">
            <w:pPr>
              <w:ind w:right="-5" w:firstLine="567"/>
            </w:pPr>
            <w:r w:rsidRPr="00B97317">
              <w:t>м.п.</w:t>
            </w:r>
          </w:p>
        </w:tc>
        <w:tc>
          <w:tcPr>
            <w:tcW w:w="3420" w:type="dxa"/>
            <w:gridSpan w:val="2"/>
          </w:tcPr>
          <w:p w14:paraId="00D775FB" w14:textId="77777777" w:rsidR="00B97317" w:rsidRPr="00B97317" w:rsidRDefault="00B97317" w:rsidP="00AB1734">
            <w:pPr>
              <w:ind w:right="-5"/>
            </w:pPr>
            <w:r w:rsidRPr="00B97317">
              <w:t>м.п.</w:t>
            </w:r>
          </w:p>
        </w:tc>
      </w:tr>
    </w:tbl>
    <w:p w14:paraId="78E4BD0F" w14:textId="77777777" w:rsidR="00B97317" w:rsidRPr="00B97317" w:rsidRDefault="00B97317" w:rsidP="00B97317"/>
    <w:p w14:paraId="1D958E95" w14:textId="77777777" w:rsidR="00DF7AED" w:rsidRPr="00B97317" w:rsidRDefault="00DF7AED" w:rsidP="00DF7AED">
      <w:pPr>
        <w:ind w:firstLine="567"/>
        <w:jc w:val="center"/>
      </w:pPr>
    </w:p>
    <w:p w14:paraId="0D8BAC38" w14:textId="77777777" w:rsidR="00DF7AED" w:rsidRPr="00B97317" w:rsidRDefault="00DF7AED" w:rsidP="00DF7AED">
      <w:pPr>
        <w:ind w:firstLine="567"/>
        <w:jc w:val="center"/>
      </w:pPr>
    </w:p>
    <w:p w14:paraId="425A9BC3" w14:textId="77777777" w:rsidR="00DF7AED" w:rsidRPr="00B97317" w:rsidRDefault="00DF7AED" w:rsidP="00DF7AED">
      <w:pPr>
        <w:ind w:firstLine="567"/>
        <w:jc w:val="center"/>
      </w:pPr>
    </w:p>
    <w:p w14:paraId="29166341" w14:textId="77777777" w:rsidR="008C125B" w:rsidRPr="00B97317" w:rsidRDefault="008C125B" w:rsidP="00E1740C">
      <w:pPr>
        <w:ind w:right="-5" w:firstLine="567"/>
        <w:jc w:val="right"/>
        <w:outlineLvl w:val="0"/>
        <w:rPr>
          <w:lang w:val="en-US"/>
        </w:rPr>
      </w:pPr>
    </w:p>
    <w:p w14:paraId="5AEA7F2A" w14:textId="77777777" w:rsidR="008C125B" w:rsidRPr="00B97317" w:rsidRDefault="008C125B" w:rsidP="00E1740C">
      <w:pPr>
        <w:ind w:right="-5" w:firstLine="567"/>
        <w:jc w:val="right"/>
        <w:outlineLvl w:val="0"/>
        <w:rPr>
          <w:lang w:val="en-US"/>
        </w:rPr>
      </w:pPr>
    </w:p>
    <w:p w14:paraId="01806245" w14:textId="3A525E4B" w:rsidR="00E1740C" w:rsidRPr="00B97317" w:rsidRDefault="008A3C80" w:rsidP="00E1740C">
      <w:pPr>
        <w:ind w:right="-5" w:firstLine="567"/>
        <w:jc w:val="right"/>
        <w:outlineLvl w:val="0"/>
      </w:pPr>
      <w:r w:rsidRPr="00B97317">
        <w:rPr>
          <w:lang w:val="en-US"/>
        </w:rPr>
        <w:br w:type="page"/>
      </w:r>
      <w:r w:rsidR="00E1740C" w:rsidRPr="00B97317">
        <w:lastRenderedPageBreak/>
        <w:t xml:space="preserve">Приложение </w:t>
      </w:r>
      <w:r w:rsidR="003B6D7F" w:rsidRPr="00B97317">
        <w:t>№</w:t>
      </w:r>
      <w:r w:rsidR="00E1740C" w:rsidRPr="00B97317">
        <w:t xml:space="preserve"> 5</w:t>
      </w:r>
    </w:p>
    <w:p w14:paraId="3546B3FA" w14:textId="77777777" w:rsidR="008C3ACA" w:rsidRPr="00B97317" w:rsidRDefault="00E1740C" w:rsidP="00E1740C">
      <w:pPr>
        <w:ind w:firstLine="567"/>
        <w:jc w:val="right"/>
        <w:rPr>
          <w:bCs/>
        </w:rPr>
      </w:pPr>
      <w:r w:rsidRPr="00B97317">
        <w:rPr>
          <w:bCs/>
        </w:rPr>
        <w:t xml:space="preserve">к Договору на инкассацию, пересчет сертифицированным кассовым центром </w:t>
      </w:r>
    </w:p>
    <w:p w14:paraId="74735F86" w14:textId="77777777" w:rsidR="00E1740C" w:rsidRPr="00B97317" w:rsidRDefault="00E1740C" w:rsidP="00E1740C">
      <w:pPr>
        <w:ind w:firstLine="567"/>
        <w:jc w:val="right"/>
        <w:rPr>
          <w:bCs/>
        </w:rPr>
      </w:pPr>
      <w:r w:rsidRPr="00B97317">
        <w:rPr>
          <w:bCs/>
        </w:rPr>
        <w:t>НКО «ИНКАХРАН» (</w:t>
      </w:r>
      <w:r w:rsidR="00685E45" w:rsidRPr="00B97317">
        <w:rPr>
          <w:bCs/>
        </w:rPr>
        <w:t>АО</w:t>
      </w:r>
      <w:r w:rsidRPr="00B97317">
        <w:rPr>
          <w:bCs/>
        </w:rPr>
        <w:t>)</w:t>
      </w:r>
    </w:p>
    <w:p w14:paraId="09249DFE" w14:textId="77777777" w:rsidR="00E1740C" w:rsidRPr="00B97317" w:rsidRDefault="00E1740C" w:rsidP="00E1740C">
      <w:pPr>
        <w:ind w:firstLine="567"/>
        <w:jc w:val="right"/>
      </w:pPr>
      <w:r w:rsidRPr="00B97317">
        <w:rPr>
          <w:bCs/>
        </w:rPr>
        <w:t xml:space="preserve"> и зачисление на счета денежной наличности</w:t>
      </w:r>
      <w:r w:rsidRPr="00B97317">
        <w:t xml:space="preserve"> </w:t>
      </w:r>
    </w:p>
    <w:p w14:paraId="5CCDD058" w14:textId="77777777" w:rsidR="00E1740C" w:rsidRPr="00B97317" w:rsidRDefault="00E1740C" w:rsidP="00E1740C">
      <w:pPr>
        <w:jc w:val="right"/>
      </w:pPr>
      <w:r w:rsidRPr="00B97317">
        <w:t>от «____»____________201_г. №_________</w:t>
      </w:r>
    </w:p>
    <w:p w14:paraId="5EBEAD36" w14:textId="77777777" w:rsidR="00E1740C" w:rsidRPr="00B97317" w:rsidRDefault="00E1740C" w:rsidP="00E1740C"/>
    <w:p w14:paraId="5407EA60" w14:textId="77777777" w:rsidR="00E1740C" w:rsidRPr="00B97317" w:rsidRDefault="00E1740C" w:rsidP="00E1740C"/>
    <w:p w14:paraId="4EB74515" w14:textId="77777777" w:rsidR="00E1740C" w:rsidRPr="00B97317" w:rsidRDefault="00E1740C" w:rsidP="00E1740C"/>
    <w:p w14:paraId="67E21928" w14:textId="77777777" w:rsidR="00E1740C" w:rsidRPr="00B97317" w:rsidRDefault="00E1740C" w:rsidP="00E1740C">
      <w:pPr>
        <w:rPr>
          <w:b/>
          <w:u w:val="single"/>
        </w:rPr>
      </w:pPr>
      <w:r w:rsidRPr="00B97317">
        <w:rPr>
          <w:b/>
          <w:u w:val="single"/>
        </w:rPr>
        <w:t>ФОРМА ДОКУМЕНТА</w:t>
      </w:r>
    </w:p>
    <w:p w14:paraId="67EC0E43" w14:textId="77777777" w:rsidR="00E1740C" w:rsidRPr="00B97317" w:rsidRDefault="00E1740C" w:rsidP="00E1740C">
      <w:pPr>
        <w:pStyle w:val="aa"/>
        <w:jc w:val="center"/>
        <w:rPr>
          <w:b/>
        </w:rPr>
      </w:pPr>
      <w:r w:rsidRPr="00B97317">
        <w:rPr>
          <w:b/>
        </w:rPr>
        <w:t>АКТ</w:t>
      </w:r>
    </w:p>
    <w:p w14:paraId="65EC0E68" w14:textId="77777777" w:rsidR="00E1740C" w:rsidRPr="00B97317" w:rsidRDefault="00E1740C" w:rsidP="00E1740C">
      <w:pPr>
        <w:pStyle w:val="aa"/>
        <w:jc w:val="center"/>
        <w:rPr>
          <w:b/>
        </w:rPr>
      </w:pPr>
      <w:r w:rsidRPr="00B97317">
        <w:rPr>
          <w:b/>
        </w:rPr>
        <w:t>пересчета денежной наличности</w:t>
      </w:r>
    </w:p>
    <w:p w14:paraId="2BF1A577" w14:textId="04F83EF6" w:rsidR="00E1740C" w:rsidRPr="00B97317" w:rsidRDefault="00E1740C" w:rsidP="00E1740C">
      <w:pPr>
        <w:pStyle w:val="aa"/>
        <w:jc w:val="center"/>
        <w:rPr>
          <w:b/>
          <w:i/>
        </w:rPr>
      </w:pPr>
      <w:r w:rsidRPr="00B97317">
        <w:rPr>
          <w:b/>
          <w:i/>
        </w:rPr>
        <w:t>(при доставке поврежденно</w:t>
      </w:r>
      <w:r w:rsidR="000E7E1C" w:rsidRPr="00B97317">
        <w:rPr>
          <w:b/>
          <w:i/>
        </w:rPr>
        <w:t>го</w:t>
      </w:r>
      <w:r w:rsidRPr="00B97317">
        <w:rPr>
          <w:b/>
          <w:i/>
        </w:rPr>
        <w:t xml:space="preserve"> сек</w:t>
      </w:r>
      <w:r w:rsidR="00607240" w:rsidRPr="00B97317">
        <w:rPr>
          <w:b/>
          <w:i/>
        </w:rPr>
        <w:t>ь</w:t>
      </w:r>
      <w:r w:rsidRPr="00B97317">
        <w:rPr>
          <w:b/>
          <w:i/>
        </w:rPr>
        <w:t>юрпака/ несоответствия оформленным документам/ отсутствие сопроводительных документов и пр.)</w:t>
      </w:r>
    </w:p>
    <w:p w14:paraId="70659F78" w14:textId="77777777" w:rsidR="00E1740C" w:rsidRPr="00B97317" w:rsidRDefault="00E1740C" w:rsidP="00E1740C">
      <w:pPr>
        <w:pStyle w:val="aa"/>
        <w:rPr>
          <w:b/>
        </w:rPr>
      </w:pPr>
      <w:r w:rsidRPr="00B97317">
        <w:rPr>
          <w:b/>
        </w:rPr>
        <w:t>г.________</w:t>
      </w:r>
      <w:r w:rsidRPr="00B97317">
        <w:rPr>
          <w:b/>
        </w:rPr>
        <w:tab/>
      </w:r>
      <w:r w:rsidRPr="00B97317">
        <w:rPr>
          <w:b/>
        </w:rPr>
        <w:tab/>
      </w:r>
      <w:r w:rsidRPr="00B97317">
        <w:rPr>
          <w:b/>
        </w:rPr>
        <w:tab/>
      </w:r>
      <w:r w:rsidRPr="00B97317">
        <w:rPr>
          <w:b/>
        </w:rPr>
        <w:tab/>
      </w:r>
      <w:r w:rsidRPr="00B97317">
        <w:rPr>
          <w:b/>
        </w:rPr>
        <w:tab/>
      </w:r>
      <w:r w:rsidRPr="00B97317">
        <w:rPr>
          <w:b/>
        </w:rPr>
        <w:tab/>
      </w:r>
      <w:r w:rsidRPr="00B97317">
        <w:rPr>
          <w:b/>
        </w:rPr>
        <w:tab/>
      </w:r>
      <w:r w:rsidRPr="00B97317">
        <w:rPr>
          <w:b/>
        </w:rPr>
        <w:tab/>
      </w:r>
      <w:r w:rsidRPr="00B97317">
        <w:rPr>
          <w:b/>
        </w:rPr>
        <w:tab/>
        <w:t>«___»_______________201_г.</w:t>
      </w:r>
    </w:p>
    <w:p w14:paraId="05A3A540" w14:textId="77777777" w:rsidR="00E1740C" w:rsidRPr="00B97317" w:rsidRDefault="00E1740C" w:rsidP="00E1740C">
      <w:pPr>
        <w:pStyle w:val="aa"/>
        <w:rPr>
          <w:b/>
        </w:rPr>
      </w:pPr>
    </w:p>
    <w:p w14:paraId="72073607" w14:textId="77777777" w:rsidR="00E1740C" w:rsidRPr="00B97317" w:rsidRDefault="00E1740C" w:rsidP="00E1740C">
      <w:pPr>
        <w:pStyle w:val="aa"/>
        <w:ind w:firstLine="426"/>
      </w:pPr>
      <w:r w:rsidRPr="00B97317">
        <w:t>Настоящий Акт составлен в том, что «___»_____________201_г. ______час._____мин. в помещении ______________________________, адрес_____________________________________</w:t>
      </w:r>
    </w:p>
    <w:p w14:paraId="19B0AA13" w14:textId="77777777" w:rsidR="00E1740C" w:rsidRPr="00B97317" w:rsidRDefault="00E1740C" w:rsidP="00E1740C">
      <w:pPr>
        <w:pStyle w:val="aa"/>
      </w:pPr>
      <w:r w:rsidRPr="00B97317">
        <w:t xml:space="preserve"> (помещение клиента/ операционная касса Банка/ кассовый центр НКО «ИНКАХРАН» (</w:t>
      </w:r>
      <w:r w:rsidR="00685E45" w:rsidRPr="00B97317">
        <w:t>АО</w:t>
      </w:r>
      <w:r w:rsidRPr="00B97317">
        <w:t>)*)</w:t>
      </w:r>
    </w:p>
    <w:p w14:paraId="29795460" w14:textId="77777777" w:rsidR="00E1740C" w:rsidRPr="00B97317" w:rsidRDefault="00E1740C" w:rsidP="00E1740C">
      <w:pPr>
        <w:pStyle w:val="aa"/>
      </w:pPr>
      <w:r w:rsidRPr="00B97317">
        <w:t>при приеме _________________________№____________________ от инкассаторов обнаружены</w:t>
      </w:r>
    </w:p>
    <w:p w14:paraId="2EA6A691" w14:textId="77777777" w:rsidR="00E1740C" w:rsidRPr="00B97317" w:rsidRDefault="00E1740C" w:rsidP="00E1740C">
      <w:pPr>
        <w:pStyle w:val="aa"/>
      </w:pPr>
      <w:r w:rsidRPr="00B97317">
        <w:t xml:space="preserve">         </w:t>
      </w:r>
      <w:r w:rsidR="000E7E1C" w:rsidRPr="00B97317">
        <w:tab/>
      </w:r>
      <w:r w:rsidR="000E7E1C" w:rsidRPr="00B97317">
        <w:tab/>
      </w:r>
      <w:r w:rsidR="000E7E1C" w:rsidRPr="00B97317">
        <w:tab/>
      </w:r>
      <w:r w:rsidRPr="00B97317">
        <w:t>(секьюрпак)</w:t>
      </w:r>
    </w:p>
    <w:p w14:paraId="4A50CB49" w14:textId="77777777" w:rsidR="00E1740C" w:rsidRPr="00B97317" w:rsidRDefault="00E1740C" w:rsidP="00E1740C">
      <w:pPr>
        <w:pStyle w:val="aa"/>
      </w:pPr>
      <w:r w:rsidRPr="00B97317">
        <w:t>следующие повреждения/ несоответствия:</w:t>
      </w:r>
    </w:p>
    <w:p w14:paraId="18939BB8" w14:textId="77777777" w:rsidR="00E1740C" w:rsidRPr="00B97317" w:rsidRDefault="00E1740C" w:rsidP="00E1740C">
      <w:pPr>
        <w:pStyle w:val="aa"/>
      </w:pPr>
      <w:r w:rsidRPr="00B97317">
        <w:t>________________________________________________________________________________</w:t>
      </w:r>
    </w:p>
    <w:p w14:paraId="71C9A068" w14:textId="77777777" w:rsidR="00E1740C" w:rsidRPr="00B97317" w:rsidRDefault="00E1740C" w:rsidP="00E1740C">
      <w:pPr>
        <w:pStyle w:val="aa"/>
      </w:pPr>
      <w:r w:rsidRPr="00B97317">
        <w:t>________________________________________________________________________________</w:t>
      </w:r>
    </w:p>
    <w:p w14:paraId="5F1BA952" w14:textId="77777777" w:rsidR="00E1740C" w:rsidRPr="00B97317" w:rsidRDefault="00E1740C" w:rsidP="00E1740C">
      <w:pPr>
        <w:pStyle w:val="aa"/>
        <w:jc w:val="center"/>
      </w:pPr>
      <w:r w:rsidRPr="00B97317">
        <w:t xml:space="preserve"> (указать повреждения)</w:t>
      </w:r>
    </w:p>
    <w:p w14:paraId="433B8C3A" w14:textId="77777777" w:rsidR="00E1740C" w:rsidRPr="00B97317" w:rsidRDefault="00E1740C" w:rsidP="00E1740C">
      <w:pPr>
        <w:pStyle w:val="aa"/>
      </w:pPr>
      <w:r w:rsidRPr="00B97317">
        <w:t>в связи с чем произведено вскрытие секьюрпак</w:t>
      </w:r>
      <w:r w:rsidR="000E7E1C" w:rsidRPr="00B97317">
        <w:t>а</w:t>
      </w:r>
      <w:r w:rsidRPr="00B97317">
        <w:t xml:space="preserve"> и осуществлен пересчет вложения </w:t>
      </w:r>
      <w:r w:rsidR="000E029C" w:rsidRPr="00B97317">
        <w:t>работниками</w:t>
      </w:r>
      <w:r w:rsidRPr="00B97317">
        <w:t>:</w:t>
      </w:r>
    </w:p>
    <w:p w14:paraId="5E7F53F3" w14:textId="77777777" w:rsidR="00E1740C" w:rsidRPr="00B97317" w:rsidRDefault="00E1740C" w:rsidP="00E1740C">
      <w:pPr>
        <w:pStyle w:val="aa"/>
      </w:pPr>
      <w:r w:rsidRPr="00B97317">
        <w:t>________________________________________________________________________________</w:t>
      </w:r>
    </w:p>
    <w:p w14:paraId="55C48B09" w14:textId="77777777" w:rsidR="00E1740C" w:rsidRPr="00B97317" w:rsidRDefault="00E1740C" w:rsidP="00E1740C">
      <w:pPr>
        <w:pStyle w:val="aa"/>
      </w:pPr>
      <w:r w:rsidRPr="00B97317">
        <w:t>________________________________________________________________________________</w:t>
      </w:r>
    </w:p>
    <w:p w14:paraId="7016B87A" w14:textId="77777777" w:rsidR="00E1740C" w:rsidRPr="00B97317" w:rsidRDefault="00E1740C" w:rsidP="00E1740C">
      <w:pPr>
        <w:pStyle w:val="aa"/>
        <w:jc w:val="center"/>
      </w:pPr>
      <w:r w:rsidRPr="00B97317">
        <w:t xml:space="preserve">(должность, ФИО </w:t>
      </w:r>
      <w:r w:rsidR="000E029C" w:rsidRPr="00B97317">
        <w:t>работника</w:t>
      </w:r>
      <w:r w:rsidRPr="00B97317">
        <w:t xml:space="preserve"> клиента/ кассового работника Банка/ кассового работника НКО «ИНКАХРАН» (</w:t>
      </w:r>
      <w:r w:rsidR="00685E45" w:rsidRPr="00B97317">
        <w:t>АО</w:t>
      </w:r>
      <w:r w:rsidRPr="00B97317">
        <w:t>)*)</w:t>
      </w:r>
    </w:p>
    <w:p w14:paraId="32B002DA" w14:textId="77777777" w:rsidR="00E1740C" w:rsidRPr="00B97317" w:rsidRDefault="00E1740C" w:rsidP="00E1740C">
      <w:pPr>
        <w:pStyle w:val="aa"/>
      </w:pPr>
      <w:r w:rsidRPr="00B97317">
        <w:t>в присутствии инкассаторов НКО ИНКАХРАН (</w:t>
      </w:r>
      <w:r w:rsidR="00685E45" w:rsidRPr="00B97317">
        <w:t>АО</w:t>
      </w:r>
      <w:r w:rsidRPr="00B97317">
        <w:t>):</w:t>
      </w:r>
    </w:p>
    <w:p w14:paraId="256A39A4" w14:textId="77777777" w:rsidR="00E1740C" w:rsidRPr="00B97317" w:rsidRDefault="00E1740C" w:rsidP="00E1740C">
      <w:pPr>
        <w:pStyle w:val="aa"/>
      </w:pPr>
      <w:r w:rsidRPr="00B97317">
        <w:t>________________________________________________________________________________</w:t>
      </w:r>
    </w:p>
    <w:p w14:paraId="77321740" w14:textId="77777777" w:rsidR="00E1740C" w:rsidRPr="00B97317" w:rsidRDefault="00E1740C" w:rsidP="00E1740C">
      <w:pPr>
        <w:pStyle w:val="aa"/>
        <w:jc w:val="center"/>
      </w:pPr>
      <w:r w:rsidRPr="00B97317">
        <w:t>(должность, ФИО)</w:t>
      </w:r>
    </w:p>
    <w:p w14:paraId="57B2E7D0" w14:textId="77777777" w:rsidR="00E1740C" w:rsidRPr="00B97317" w:rsidRDefault="00E1740C" w:rsidP="00E1740C">
      <w:pPr>
        <w:pStyle w:val="aa"/>
        <w:rPr>
          <w:b/>
        </w:rPr>
      </w:pPr>
      <w:r w:rsidRPr="00B97317">
        <w:rPr>
          <w:b/>
        </w:rPr>
        <w:t>В результате пересчета установлено наличие следующих ценностей: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2409"/>
        <w:gridCol w:w="1985"/>
        <w:gridCol w:w="1984"/>
      </w:tblGrid>
      <w:tr w:rsidR="00E1740C" w:rsidRPr="00B97317" w14:paraId="1E49BEE7" w14:textId="77777777" w:rsidTr="000E7E1C">
        <w:tc>
          <w:tcPr>
            <w:tcW w:w="1526" w:type="dxa"/>
          </w:tcPr>
          <w:p w14:paraId="0573F041" w14:textId="77777777" w:rsidR="00E1740C" w:rsidRPr="00B97317" w:rsidRDefault="00E1740C" w:rsidP="000E7E1C">
            <w:pPr>
              <w:pStyle w:val="aa"/>
              <w:jc w:val="left"/>
            </w:pPr>
            <w:r w:rsidRPr="00B97317">
              <w:t>№ секьюрпак</w:t>
            </w:r>
            <w:r w:rsidR="000E7E1C" w:rsidRPr="00B97317">
              <w:t>а</w:t>
            </w:r>
          </w:p>
        </w:tc>
        <w:tc>
          <w:tcPr>
            <w:tcW w:w="1843" w:type="dxa"/>
          </w:tcPr>
          <w:p w14:paraId="4BD4B159" w14:textId="77777777" w:rsidR="00E1740C" w:rsidRPr="00B97317" w:rsidRDefault="00E1740C" w:rsidP="009C544A">
            <w:pPr>
              <w:pStyle w:val="aa"/>
              <w:jc w:val="left"/>
            </w:pPr>
            <w:r w:rsidRPr="00B97317">
              <w:t>№ пломбы</w:t>
            </w:r>
          </w:p>
          <w:p w14:paraId="39A484F7" w14:textId="77777777" w:rsidR="00E1740C" w:rsidRPr="00B97317" w:rsidRDefault="00E1740C" w:rsidP="009C544A">
            <w:pPr>
              <w:pStyle w:val="aa"/>
              <w:jc w:val="left"/>
            </w:pPr>
            <w:r w:rsidRPr="00B97317">
              <w:t xml:space="preserve"> (для секьюрпакета проставляется прочерк)</w:t>
            </w:r>
          </w:p>
        </w:tc>
        <w:tc>
          <w:tcPr>
            <w:tcW w:w="2409" w:type="dxa"/>
          </w:tcPr>
          <w:p w14:paraId="778DC534" w14:textId="77777777" w:rsidR="00E1740C" w:rsidRPr="00B97317" w:rsidRDefault="00E1740C" w:rsidP="009C544A">
            <w:pPr>
              <w:pStyle w:val="aa"/>
              <w:jc w:val="left"/>
            </w:pPr>
            <w:r w:rsidRPr="00B97317">
              <w:t>Сумма/ количество ценностей по сопроводительным документам</w:t>
            </w:r>
          </w:p>
        </w:tc>
        <w:tc>
          <w:tcPr>
            <w:tcW w:w="1985" w:type="dxa"/>
          </w:tcPr>
          <w:p w14:paraId="14D3550D" w14:textId="77777777" w:rsidR="00E1740C" w:rsidRPr="00B97317" w:rsidRDefault="00E1740C" w:rsidP="009C544A">
            <w:pPr>
              <w:pStyle w:val="aa"/>
              <w:jc w:val="left"/>
            </w:pPr>
            <w:r w:rsidRPr="00B97317">
              <w:t>Сумма/ количество ценностей – по результатам пересчета</w:t>
            </w:r>
          </w:p>
        </w:tc>
        <w:tc>
          <w:tcPr>
            <w:tcW w:w="1984" w:type="dxa"/>
          </w:tcPr>
          <w:p w14:paraId="0A72A2A0" w14:textId="77777777" w:rsidR="00E1740C" w:rsidRPr="00B97317" w:rsidRDefault="00E1740C" w:rsidP="009C544A">
            <w:pPr>
              <w:pStyle w:val="aa"/>
              <w:jc w:val="left"/>
            </w:pPr>
            <w:r w:rsidRPr="00B97317">
              <w:t>Расхождения:</w:t>
            </w:r>
          </w:p>
          <w:p w14:paraId="6AD591DD" w14:textId="77777777" w:rsidR="00E1740C" w:rsidRPr="00B97317" w:rsidRDefault="00E1740C" w:rsidP="009C544A">
            <w:pPr>
              <w:pStyle w:val="aa"/>
              <w:jc w:val="left"/>
            </w:pPr>
            <w:r w:rsidRPr="00B97317">
              <w:t>недостача/ излишек/ сомнительные/ ветхие</w:t>
            </w:r>
          </w:p>
        </w:tc>
      </w:tr>
      <w:tr w:rsidR="00E1740C" w:rsidRPr="00B97317" w14:paraId="5B5FEA2C" w14:textId="77777777" w:rsidTr="000E7E1C">
        <w:tc>
          <w:tcPr>
            <w:tcW w:w="1526" w:type="dxa"/>
          </w:tcPr>
          <w:p w14:paraId="0E2D61E3" w14:textId="77777777" w:rsidR="00E1740C" w:rsidRPr="00B97317" w:rsidRDefault="00E1740C" w:rsidP="009C544A">
            <w:pPr>
              <w:pStyle w:val="aa"/>
              <w:rPr>
                <w:b/>
              </w:rPr>
            </w:pPr>
          </w:p>
        </w:tc>
        <w:tc>
          <w:tcPr>
            <w:tcW w:w="1843" w:type="dxa"/>
          </w:tcPr>
          <w:p w14:paraId="7E10FD41" w14:textId="77777777" w:rsidR="00E1740C" w:rsidRPr="00B97317" w:rsidRDefault="00E1740C" w:rsidP="009C544A">
            <w:pPr>
              <w:pStyle w:val="aa"/>
              <w:rPr>
                <w:b/>
              </w:rPr>
            </w:pPr>
          </w:p>
        </w:tc>
        <w:tc>
          <w:tcPr>
            <w:tcW w:w="2409" w:type="dxa"/>
          </w:tcPr>
          <w:p w14:paraId="6CD0A4DD" w14:textId="77777777" w:rsidR="00E1740C" w:rsidRPr="00B97317" w:rsidRDefault="00E1740C" w:rsidP="009C544A">
            <w:pPr>
              <w:pStyle w:val="aa"/>
              <w:rPr>
                <w:b/>
              </w:rPr>
            </w:pPr>
          </w:p>
        </w:tc>
        <w:tc>
          <w:tcPr>
            <w:tcW w:w="1985" w:type="dxa"/>
          </w:tcPr>
          <w:p w14:paraId="1B51B50A" w14:textId="77777777" w:rsidR="00E1740C" w:rsidRPr="00B97317" w:rsidRDefault="00E1740C" w:rsidP="009C544A">
            <w:pPr>
              <w:pStyle w:val="aa"/>
              <w:rPr>
                <w:b/>
              </w:rPr>
            </w:pPr>
          </w:p>
        </w:tc>
        <w:tc>
          <w:tcPr>
            <w:tcW w:w="1984" w:type="dxa"/>
          </w:tcPr>
          <w:p w14:paraId="289AF2C3" w14:textId="77777777" w:rsidR="00E1740C" w:rsidRPr="00B97317" w:rsidRDefault="00E1740C" w:rsidP="009C544A">
            <w:pPr>
              <w:pStyle w:val="aa"/>
              <w:rPr>
                <w:b/>
              </w:rPr>
            </w:pPr>
          </w:p>
        </w:tc>
      </w:tr>
    </w:tbl>
    <w:p w14:paraId="09A770D4" w14:textId="77777777" w:rsidR="00E1740C" w:rsidRPr="00B97317" w:rsidRDefault="00E1740C" w:rsidP="00E1740C">
      <w:pPr>
        <w:pStyle w:val="aa"/>
      </w:pPr>
    </w:p>
    <w:p w14:paraId="77A03C7F" w14:textId="77777777" w:rsidR="00E1740C" w:rsidRPr="00B97317" w:rsidRDefault="000E7E1C" w:rsidP="00E1740C">
      <w:pPr>
        <w:pStyle w:val="aa"/>
      </w:pPr>
      <w:r w:rsidRPr="00B97317">
        <w:t>Я</w:t>
      </w:r>
      <w:r w:rsidR="00E1740C" w:rsidRPr="00B97317">
        <w:t>рлык к секьюрпак</w:t>
      </w:r>
      <w:r w:rsidRPr="00B97317">
        <w:t>у</w:t>
      </w:r>
      <w:r w:rsidR="00E1740C" w:rsidRPr="00B97317">
        <w:t xml:space="preserve"> прилагаются к настоящему акту</w:t>
      </w:r>
    </w:p>
    <w:p w14:paraId="593DB8EA" w14:textId="77777777" w:rsidR="00E1740C" w:rsidRPr="00B97317" w:rsidRDefault="00E1740C" w:rsidP="00E1740C">
      <w:pPr>
        <w:pStyle w:val="aa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7"/>
        <w:gridCol w:w="282"/>
        <w:gridCol w:w="4397"/>
      </w:tblGrid>
      <w:tr w:rsidR="00E1740C" w:rsidRPr="00B97317" w14:paraId="1551FF1F" w14:textId="77777777" w:rsidTr="009C544A">
        <w:tc>
          <w:tcPr>
            <w:tcW w:w="5211" w:type="dxa"/>
          </w:tcPr>
          <w:p w14:paraId="2FEBCEB0" w14:textId="77777777" w:rsidR="00E1740C" w:rsidRPr="00B97317" w:rsidRDefault="00E1740C" w:rsidP="009C544A">
            <w:pPr>
              <w:pStyle w:val="aa"/>
              <w:rPr>
                <w:b/>
              </w:rPr>
            </w:pPr>
            <w:r w:rsidRPr="00B97317">
              <w:rPr>
                <w:b/>
              </w:rPr>
              <w:t xml:space="preserve">От Клиента Банка/ </w:t>
            </w:r>
          </w:p>
          <w:p w14:paraId="0464FC13" w14:textId="77777777" w:rsidR="00E1740C" w:rsidRPr="00B97317" w:rsidRDefault="00E1740C" w:rsidP="009C544A">
            <w:pPr>
              <w:pStyle w:val="aa"/>
              <w:rPr>
                <w:b/>
              </w:rPr>
            </w:pPr>
            <w:r w:rsidRPr="00B97317">
              <w:rPr>
                <w:b/>
              </w:rPr>
              <w:t xml:space="preserve">БАНКА/ </w:t>
            </w:r>
          </w:p>
          <w:p w14:paraId="312718FB" w14:textId="77777777" w:rsidR="00E1740C" w:rsidRPr="00B97317" w:rsidRDefault="00E1740C" w:rsidP="009C544A">
            <w:pPr>
              <w:pStyle w:val="aa"/>
              <w:rPr>
                <w:b/>
              </w:rPr>
            </w:pPr>
            <w:r w:rsidRPr="00B97317">
              <w:rPr>
                <w:b/>
              </w:rPr>
              <w:lastRenderedPageBreak/>
              <w:t>Кассового центра НКО «ИНКАХРАН» (</w:t>
            </w:r>
            <w:r w:rsidR="00685E45" w:rsidRPr="00B97317">
              <w:rPr>
                <w:b/>
              </w:rPr>
              <w:t>АО</w:t>
            </w:r>
            <w:r w:rsidRPr="00B97317">
              <w:rPr>
                <w:b/>
              </w:rPr>
              <w:t>)</w:t>
            </w:r>
            <w:r w:rsidRPr="00B97317">
              <w:rPr>
                <w:rStyle w:val="afa"/>
                <w:b/>
              </w:rPr>
              <w:footnoteReference w:customMarkFollows="1" w:id="5"/>
              <w:t>*</w:t>
            </w:r>
          </w:p>
        </w:tc>
        <w:tc>
          <w:tcPr>
            <w:tcW w:w="284" w:type="dxa"/>
          </w:tcPr>
          <w:p w14:paraId="43F611E0" w14:textId="77777777" w:rsidR="00E1740C" w:rsidRPr="00B97317" w:rsidRDefault="00E1740C" w:rsidP="009C544A">
            <w:pPr>
              <w:pStyle w:val="aa"/>
              <w:rPr>
                <w:b/>
              </w:rPr>
            </w:pPr>
          </w:p>
        </w:tc>
        <w:tc>
          <w:tcPr>
            <w:tcW w:w="4502" w:type="dxa"/>
          </w:tcPr>
          <w:p w14:paraId="52189D29" w14:textId="77777777" w:rsidR="00E1740C" w:rsidRPr="00B97317" w:rsidRDefault="00E1740C" w:rsidP="009C544A">
            <w:pPr>
              <w:pStyle w:val="aa"/>
              <w:rPr>
                <w:b/>
              </w:rPr>
            </w:pPr>
            <w:r w:rsidRPr="00B97317">
              <w:rPr>
                <w:b/>
              </w:rPr>
              <w:t xml:space="preserve">От НКО </w:t>
            </w:r>
            <w:r w:rsidR="007D389B" w:rsidRPr="00B97317">
              <w:rPr>
                <w:b/>
              </w:rPr>
              <w:t>«</w:t>
            </w:r>
            <w:r w:rsidRPr="00B97317">
              <w:rPr>
                <w:b/>
              </w:rPr>
              <w:t>ИНКАХРАН</w:t>
            </w:r>
            <w:r w:rsidR="007D389B" w:rsidRPr="00B97317">
              <w:rPr>
                <w:b/>
              </w:rPr>
              <w:t>»</w:t>
            </w:r>
            <w:r w:rsidRPr="00B97317">
              <w:rPr>
                <w:b/>
              </w:rPr>
              <w:t xml:space="preserve"> (</w:t>
            </w:r>
            <w:r w:rsidR="00685E45" w:rsidRPr="00B97317">
              <w:rPr>
                <w:b/>
              </w:rPr>
              <w:t>АО</w:t>
            </w:r>
            <w:r w:rsidRPr="00B97317">
              <w:rPr>
                <w:b/>
              </w:rPr>
              <w:t>)</w:t>
            </w:r>
          </w:p>
        </w:tc>
      </w:tr>
      <w:tr w:rsidR="00E1740C" w:rsidRPr="00B97317" w14:paraId="04A883C0" w14:textId="77777777" w:rsidTr="009C544A">
        <w:tc>
          <w:tcPr>
            <w:tcW w:w="5211" w:type="dxa"/>
            <w:tcBorders>
              <w:bottom w:val="single" w:sz="4" w:space="0" w:color="auto"/>
            </w:tcBorders>
          </w:tcPr>
          <w:p w14:paraId="05B4F7D8" w14:textId="77777777" w:rsidR="00E1740C" w:rsidRPr="00B97317" w:rsidRDefault="00E1740C" w:rsidP="009C544A">
            <w:pPr>
              <w:pStyle w:val="aa"/>
              <w:rPr>
                <w:b/>
              </w:rPr>
            </w:pPr>
          </w:p>
        </w:tc>
        <w:tc>
          <w:tcPr>
            <w:tcW w:w="284" w:type="dxa"/>
          </w:tcPr>
          <w:p w14:paraId="0A94DA0F" w14:textId="77777777" w:rsidR="00E1740C" w:rsidRPr="00B97317" w:rsidRDefault="00E1740C" w:rsidP="009C544A">
            <w:pPr>
              <w:pStyle w:val="aa"/>
              <w:rPr>
                <w:b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14:paraId="0B7E3AF5" w14:textId="77777777" w:rsidR="00E1740C" w:rsidRPr="00B97317" w:rsidRDefault="00E1740C" w:rsidP="009C544A">
            <w:pPr>
              <w:pStyle w:val="aa"/>
              <w:rPr>
                <w:b/>
              </w:rPr>
            </w:pPr>
          </w:p>
        </w:tc>
      </w:tr>
      <w:tr w:rsidR="00E1740C" w:rsidRPr="00B97317" w14:paraId="0FC906FD" w14:textId="77777777" w:rsidTr="009C544A">
        <w:tc>
          <w:tcPr>
            <w:tcW w:w="5211" w:type="dxa"/>
            <w:tcBorders>
              <w:top w:val="single" w:sz="4" w:space="0" w:color="auto"/>
            </w:tcBorders>
          </w:tcPr>
          <w:p w14:paraId="4FD31FCF" w14:textId="77777777" w:rsidR="00E1740C" w:rsidRPr="00B97317" w:rsidRDefault="00E1740C" w:rsidP="009C544A">
            <w:pPr>
              <w:pStyle w:val="aa"/>
              <w:jc w:val="center"/>
            </w:pPr>
            <w:r w:rsidRPr="00B97317">
              <w:t>должность, ФИО, подпись</w:t>
            </w:r>
          </w:p>
        </w:tc>
        <w:tc>
          <w:tcPr>
            <w:tcW w:w="284" w:type="dxa"/>
          </w:tcPr>
          <w:p w14:paraId="717837D7" w14:textId="77777777" w:rsidR="00E1740C" w:rsidRPr="00B97317" w:rsidRDefault="00E1740C" w:rsidP="009C544A">
            <w:pPr>
              <w:pStyle w:val="aa"/>
              <w:jc w:val="center"/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14:paraId="2C0325AC" w14:textId="77777777" w:rsidR="00E1740C" w:rsidRPr="00B97317" w:rsidRDefault="00E1740C" w:rsidP="009C544A">
            <w:pPr>
              <w:pStyle w:val="aa"/>
              <w:jc w:val="center"/>
            </w:pPr>
            <w:r w:rsidRPr="00B97317">
              <w:t>должность, ФИО, подпись</w:t>
            </w:r>
          </w:p>
        </w:tc>
      </w:tr>
      <w:tr w:rsidR="00E1740C" w:rsidRPr="00B97317" w14:paraId="729FBF89" w14:textId="77777777" w:rsidTr="009C544A">
        <w:tc>
          <w:tcPr>
            <w:tcW w:w="5211" w:type="dxa"/>
            <w:tcBorders>
              <w:bottom w:val="single" w:sz="4" w:space="0" w:color="auto"/>
            </w:tcBorders>
          </w:tcPr>
          <w:p w14:paraId="2E1DC0AC" w14:textId="77777777" w:rsidR="00E1740C" w:rsidRPr="00B97317" w:rsidRDefault="00E1740C" w:rsidP="009C544A">
            <w:pPr>
              <w:pStyle w:val="aa"/>
              <w:jc w:val="center"/>
              <w:rPr>
                <w:b/>
              </w:rPr>
            </w:pPr>
          </w:p>
        </w:tc>
        <w:tc>
          <w:tcPr>
            <w:tcW w:w="284" w:type="dxa"/>
          </w:tcPr>
          <w:p w14:paraId="46755921" w14:textId="77777777" w:rsidR="00E1740C" w:rsidRPr="00B97317" w:rsidRDefault="00E1740C" w:rsidP="009C544A">
            <w:pPr>
              <w:pStyle w:val="aa"/>
              <w:jc w:val="center"/>
              <w:rPr>
                <w:b/>
              </w:rPr>
            </w:pPr>
          </w:p>
        </w:tc>
        <w:tc>
          <w:tcPr>
            <w:tcW w:w="4502" w:type="dxa"/>
            <w:tcBorders>
              <w:bottom w:val="single" w:sz="4" w:space="0" w:color="auto"/>
            </w:tcBorders>
          </w:tcPr>
          <w:p w14:paraId="1EE92E3E" w14:textId="77777777" w:rsidR="00E1740C" w:rsidRPr="00B97317" w:rsidRDefault="00E1740C" w:rsidP="009C544A">
            <w:pPr>
              <w:pStyle w:val="aa"/>
              <w:jc w:val="center"/>
              <w:rPr>
                <w:b/>
              </w:rPr>
            </w:pPr>
          </w:p>
        </w:tc>
      </w:tr>
      <w:tr w:rsidR="00E1740C" w:rsidRPr="00B97317" w14:paraId="72E6B164" w14:textId="77777777" w:rsidTr="009C544A">
        <w:tc>
          <w:tcPr>
            <w:tcW w:w="5211" w:type="dxa"/>
            <w:tcBorders>
              <w:top w:val="single" w:sz="4" w:space="0" w:color="auto"/>
            </w:tcBorders>
          </w:tcPr>
          <w:p w14:paraId="7583E1C1" w14:textId="77777777" w:rsidR="00E1740C" w:rsidRPr="00B97317" w:rsidRDefault="00E1740C" w:rsidP="009C544A">
            <w:pPr>
              <w:pStyle w:val="aa"/>
              <w:jc w:val="center"/>
              <w:rPr>
                <w:b/>
              </w:rPr>
            </w:pPr>
            <w:r w:rsidRPr="00B97317">
              <w:t>должность, ФИО, подпись</w:t>
            </w:r>
          </w:p>
        </w:tc>
        <w:tc>
          <w:tcPr>
            <w:tcW w:w="284" w:type="dxa"/>
          </w:tcPr>
          <w:p w14:paraId="5F789409" w14:textId="77777777" w:rsidR="00E1740C" w:rsidRPr="00B97317" w:rsidRDefault="00E1740C" w:rsidP="009C544A">
            <w:pPr>
              <w:pStyle w:val="aa"/>
              <w:jc w:val="center"/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</w:tcBorders>
          </w:tcPr>
          <w:p w14:paraId="2FD3FEE7" w14:textId="77777777" w:rsidR="00E1740C" w:rsidRPr="00B97317" w:rsidRDefault="00E1740C" w:rsidP="009C544A">
            <w:pPr>
              <w:pStyle w:val="aa"/>
              <w:jc w:val="center"/>
              <w:rPr>
                <w:b/>
              </w:rPr>
            </w:pPr>
            <w:r w:rsidRPr="00B97317">
              <w:t>должность, ФИО, подпись</w:t>
            </w:r>
          </w:p>
        </w:tc>
      </w:tr>
    </w:tbl>
    <w:p w14:paraId="1730427D" w14:textId="77777777" w:rsidR="00E1740C" w:rsidRPr="00B97317" w:rsidRDefault="00E1740C" w:rsidP="00E1740C">
      <w:pPr>
        <w:tabs>
          <w:tab w:val="left" w:pos="851"/>
        </w:tabs>
        <w:ind w:left="709" w:hanging="425"/>
        <w:jc w:val="both"/>
      </w:pPr>
    </w:p>
    <w:p w14:paraId="31738450" w14:textId="77777777" w:rsidR="00E1740C" w:rsidRPr="00B97317" w:rsidRDefault="00E1740C" w:rsidP="00E1740C">
      <w:pPr>
        <w:rPr>
          <w:b/>
        </w:rPr>
      </w:pPr>
      <w:r w:rsidRPr="00B97317">
        <w:rPr>
          <w:b/>
        </w:rPr>
        <w:t>ФОРМУ ОБРАЗЦА УТВЕРЖДАЕМ:</w:t>
      </w:r>
    </w:p>
    <w:p w14:paraId="37A7AECE" w14:textId="77777777" w:rsidR="00E1740C" w:rsidRPr="00B97317" w:rsidRDefault="00E1740C" w:rsidP="00E1740C"/>
    <w:p w14:paraId="3CE86DD7" w14:textId="77777777" w:rsidR="00B97317" w:rsidRPr="00B97317" w:rsidRDefault="00B97317" w:rsidP="00B97317">
      <w:pPr>
        <w:ind w:firstLine="567"/>
        <w:jc w:val="center"/>
        <w:rPr>
          <w:b/>
          <w:bCs/>
        </w:rPr>
      </w:pPr>
      <w:r w:rsidRPr="00B97317">
        <w:rPr>
          <w:b/>
          <w:bCs/>
        </w:rPr>
        <w:t>ПОДПИСИ СТОРОН</w:t>
      </w:r>
    </w:p>
    <w:tbl>
      <w:tblPr>
        <w:tblW w:w="10764" w:type="dxa"/>
        <w:tblInd w:w="-432" w:type="dxa"/>
        <w:tblLook w:val="0000" w:firstRow="0" w:lastRow="0" w:firstColumn="0" w:lastColumn="0" w:noHBand="0" w:noVBand="0"/>
      </w:tblPr>
      <w:tblGrid>
        <w:gridCol w:w="432"/>
        <w:gridCol w:w="3168"/>
        <w:gridCol w:w="22"/>
        <w:gridCol w:w="3191"/>
        <w:gridCol w:w="531"/>
        <w:gridCol w:w="2660"/>
        <w:gridCol w:w="760"/>
      </w:tblGrid>
      <w:tr w:rsidR="00B97317" w:rsidRPr="00B97317" w14:paraId="0B07F640" w14:textId="77777777" w:rsidTr="00AB1734">
        <w:trPr>
          <w:gridBefore w:val="1"/>
          <w:gridAfter w:val="1"/>
          <w:wBefore w:w="432" w:type="dxa"/>
          <w:wAfter w:w="760" w:type="dxa"/>
        </w:trPr>
        <w:tc>
          <w:tcPr>
            <w:tcW w:w="3190" w:type="dxa"/>
            <w:gridSpan w:val="2"/>
          </w:tcPr>
          <w:p w14:paraId="3BCA9764" w14:textId="77777777" w:rsidR="00B97317" w:rsidRPr="00B97317" w:rsidRDefault="00B97317" w:rsidP="00AB1734">
            <w:pPr>
              <w:ind w:right="-5" w:firstLine="567"/>
              <w:rPr>
                <w:b/>
                <w:bCs/>
              </w:rPr>
            </w:pPr>
            <w:r w:rsidRPr="00B97317">
              <w:rPr>
                <w:b/>
                <w:bCs/>
              </w:rPr>
              <w:t>От ИНКАХРАН:</w:t>
            </w:r>
            <w:r w:rsidRPr="00B97317">
              <w:rPr>
                <w:b/>
                <w:bCs/>
              </w:rPr>
              <w:tab/>
            </w:r>
          </w:p>
          <w:p w14:paraId="661E9957" w14:textId="77777777" w:rsidR="00B97317" w:rsidRPr="00B97317" w:rsidRDefault="00B97317" w:rsidP="00AB1734">
            <w:pPr>
              <w:ind w:right="-5"/>
            </w:pPr>
            <w:r w:rsidRPr="00B97317">
              <w:t>Директор по продажам</w:t>
            </w:r>
          </w:p>
          <w:p w14:paraId="3EED796B" w14:textId="77777777" w:rsidR="00B97317" w:rsidRPr="00B97317" w:rsidRDefault="00B97317" w:rsidP="00AB1734">
            <w:pPr>
              <w:ind w:right="-5"/>
            </w:pPr>
          </w:p>
          <w:p w14:paraId="3757DD68" w14:textId="77777777" w:rsidR="00B97317" w:rsidRPr="00B97317" w:rsidRDefault="00B97317" w:rsidP="00AB1734">
            <w:pPr>
              <w:ind w:right="-5"/>
            </w:pPr>
            <w:r w:rsidRPr="00B97317">
              <w:t>___________/В.Е. Елкин/</w:t>
            </w:r>
          </w:p>
        </w:tc>
        <w:tc>
          <w:tcPr>
            <w:tcW w:w="3191" w:type="dxa"/>
          </w:tcPr>
          <w:p w14:paraId="40D5A8F6" w14:textId="77777777" w:rsidR="00B97317" w:rsidRPr="00B97317" w:rsidRDefault="00B97317" w:rsidP="00AB1734">
            <w:pPr>
              <w:spacing w:line="240" w:lineRule="atLeast"/>
              <w:ind w:firstLine="567"/>
              <w:jc w:val="both"/>
            </w:pPr>
            <w:r w:rsidRPr="00B97317">
              <w:rPr>
                <w:b/>
              </w:rPr>
              <w:t>От Банка:</w:t>
            </w:r>
            <w:r w:rsidRPr="00B97317">
              <w:t xml:space="preserve">  </w:t>
            </w:r>
          </w:p>
          <w:p w14:paraId="5FBFB876" w14:textId="77777777" w:rsidR="00B97317" w:rsidRPr="00B97317" w:rsidRDefault="00B97317" w:rsidP="00AB1734">
            <w:pPr>
              <w:ind w:right="-5" w:firstLine="54"/>
            </w:pPr>
            <w:r w:rsidRPr="00B97317">
              <w:t xml:space="preserve">Председатель Правления </w:t>
            </w:r>
          </w:p>
          <w:p w14:paraId="59147190" w14:textId="77777777" w:rsidR="00B97317" w:rsidRPr="00B97317" w:rsidRDefault="00B97317" w:rsidP="00AB1734">
            <w:pPr>
              <w:ind w:right="-5" w:firstLine="54"/>
            </w:pPr>
          </w:p>
          <w:p w14:paraId="00559455" w14:textId="77777777" w:rsidR="00B97317" w:rsidRPr="00B97317" w:rsidRDefault="00B97317" w:rsidP="00AB1734">
            <w:pPr>
              <w:ind w:right="-5"/>
            </w:pPr>
            <w:r w:rsidRPr="00B97317">
              <w:t>__________/Ю.Ю. Караваев</w:t>
            </w:r>
          </w:p>
          <w:p w14:paraId="6E282D62" w14:textId="77777777" w:rsidR="00B97317" w:rsidRPr="00B97317" w:rsidRDefault="00B97317" w:rsidP="00AB1734">
            <w:pPr>
              <w:ind w:right="-5" w:firstLine="567"/>
            </w:pPr>
          </w:p>
        </w:tc>
        <w:tc>
          <w:tcPr>
            <w:tcW w:w="3191" w:type="dxa"/>
            <w:gridSpan w:val="2"/>
          </w:tcPr>
          <w:p w14:paraId="166204C3" w14:textId="77777777" w:rsidR="00B97317" w:rsidRPr="00B97317" w:rsidRDefault="00B97317" w:rsidP="00AB1734">
            <w:pPr>
              <w:ind w:right="-5" w:firstLine="567"/>
            </w:pPr>
            <w:r w:rsidRPr="00B97317">
              <w:rPr>
                <w:b/>
              </w:rPr>
              <w:t>От Клиента:</w:t>
            </w:r>
            <w:r w:rsidRPr="00B97317">
              <w:t xml:space="preserve"> </w:t>
            </w:r>
          </w:p>
          <w:p w14:paraId="495D6DCD" w14:textId="77777777" w:rsidR="00B97317" w:rsidRPr="00B97317" w:rsidRDefault="00B97317" w:rsidP="00AB1734">
            <w:pPr>
              <w:ind w:right="-5"/>
            </w:pPr>
            <w:r w:rsidRPr="00B97317"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</w:p>
          <w:p w14:paraId="204A3DD2" w14:textId="77777777" w:rsidR="00B97317" w:rsidRPr="00B97317" w:rsidRDefault="00B97317" w:rsidP="00AB1734">
            <w:pPr>
              <w:ind w:right="-5"/>
            </w:pPr>
          </w:p>
          <w:p w14:paraId="5B326DCA" w14:textId="47A8F0AF" w:rsidR="00B97317" w:rsidRPr="00B97317" w:rsidRDefault="00B97317" w:rsidP="00AB1734">
            <w:pPr>
              <w:ind w:right="-5"/>
            </w:pPr>
            <w:r w:rsidRPr="00B97317">
              <w:t>____________ /</w:t>
            </w:r>
            <w:r w:rsidR="00442083">
              <w:fldChar w:fldCharType="begin">
                <w:ffData>
                  <w:name w:val="ТекстовоеПоле42"/>
                  <w:enabled/>
                  <w:calcOnExit w:val="0"/>
                  <w:textInput/>
                </w:ffData>
              </w:fldChar>
            </w:r>
            <w:bookmarkStart w:id="29" w:name="ТекстовоеПоле42"/>
            <w:r w:rsidR="00442083">
              <w:instrText xml:space="preserve"> FORMTEXT </w:instrText>
            </w:r>
            <w:r w:rsidR="00442083">
              <w:fldChar w:fldCharType="separate"/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fldChar w:fldCharType="end"/>
            </w:r>
            <w:bookmarkEnd w:id="29"/>
            <w:r w:rsidRPr="00B97317">
              <w:t xml:space="preserve">/ </w:t>
            </w:r>
          </w:p>
          <w:p w14:paraId="38AAC9AE" w14:textId="77777777" w:rsidR="00B97317" w:rsidRPr="00B97317" w:rsidRDefault="00B97317" w:rsidP="00AB1734">
            <w:pPr>
              <w:ind w:right="-5" w:firstLine="567"/>
            </w:pPr>
          </w:p>
        </w:tc>
      </w:tr>
      <w:tr w:rsidR="00B97317" w:rsidRPr="00B97317" w14:paraId="478342FA" w14:textId="77777777" w:rsidTr="00AB1734">
        <w:tc>
          <w:tcPr>
            <w:tcW w:w="3600" w:type="dxa"/>
            <w:gridSpan w:val="2"/>
          </w:tcPr>
          <w:p w14:paraId="4B7EA727" w14:textId="77777777" w:rsidR="00B97317" w:rsidRPr="00B97317" w:rsidRDefault="00B97317" w:rsidP="00AB1734">
            <w:pPr>
              <w:ind w:right="-5" w:firstLine="567"/>
            </w:pPr>
            <w:r w:rsidRPr="00B97317">
              <w:t>м.п.</w:t>
            </w:r>
          </w:p>
        </w:tc>
        <w:tc>
          <w:tcPr>
            <w:tcW w:w="3744" w:type="dxa"/>
            <w:gridSpan w:val="3"/>
          </w:tcPr>
          <w:p w14:paraId="54DF5BF5" w14:textId="77777777" w:rsidR="00B97317" w:rsidRPr="00B97317" w:rsidRDefault="00B97317" w:rsidP="00AB1734">
            <w:pPr>
              <w:ind w:right="-5" w:firstLine="567"/>
            </w:pPr>
            <w:r w:rsidRPr="00B97317">
              <w:t>м.п.</w:t>
            </w:r>
          </w:p>
        </w:tc>
        <w:tc>
          <w:tcPr>
            <w:tcW w:w="3420" w:type="dxa"/>
            <w:gridSpan w:val="2"/>
          </w:tcPr>
          <w:p w14:paraId="17D7A936" w14:textId="77777777" w:rsidR="00B97317" w:rsidRPr="00B97317" w:rsidRDefault="00B97317" w:rsidP="00AB1734">
            <w:pPr>
              <w:ind w:right="-5"/>
            </w:pPr>
            <w:r w:rsidRPr="00B97317">
              <w:t>м.п.</w:t>
            </w:r>
          </w:p>
        </w:tc>
      </w:tr>
    </w:tbl>
    <w:p w14:paraId="48BF5125" w14:textId="77777777" w:rsidR="00B97317" w:rsidRPr="00B97317" w:rsidRDefault="00B97317" w:rsidP="00E1740C"/>
    <w:p w14:paraId="634CA3F6" w14:textId="53D2F9E4" w:rsidR="00B97317" w:rsidRPr="00B97317" w:rsidRDefault="00B97317" w:rsidP="005A2EF1">
      <w:pPr>
        <w:tabs>
          <w:tab w:val="left" w:pos="1080"/>
        </w:tabs>
        <w:jc w:val="both"/>
      </w:pPr>
    </w:p>
    <w:p w14:paraId="5FC97BC3" w14:textId="77777777" w:rsidR="00B97317" w:rsidRPr="00B97317" w:rsidRDefault="00B97317">
      <w:r w:rsidRPr="00B97317">
        <w:br w:type="page"/>
      </w:r>
    </w:p>
    <w:p w14:paraId="75B22942" w14:textId="77777777" w:rsidR="00B97317" w:rsidRPr="00B97317" w:rsidRDefault="00B97317" w:rsidP="005A2EF1">
      <w:pPr>
        <w:tabs>
          <w:tab w:val="left" w:pos="1080"/>
        </w:tabs>
        <w:jc w:val="both"/>
      </w:pPr>
    </w:p>
    <w:p w14:paraId="551F9C66" w14:textId="1BADEC6F" w:rsidR="005A2EF1" w:rsidRPr="00B97317" w:rsidRDefault="005A2EF1" w:rsidP="00B65FED">
      <w:pPr>
        <w:ind w:right="-5"/>
        <w:jc w:val="right"/>
        <w:outlineLvl w:val="0"/>
      </w:pPr>
      <w:r w:rsidRPr="00B97317">
        <w:t xml:space="preserve">Приложение </w:t>
      </w:r>
      <w:r w:rsidR="003B6D7F" w:rsidRPr="00B97317">
        <w:t xml:space="preserve">№ </w:t>
      </w:r>
      <w:r w:rsidRPr="00B97317">
        <w:t>6</w:t>
      </w:r>
    </w:p>
    <w:p w14:paraId="38BFD5F0" w14:textId="77777777" w:rsidR="005A2EF1" w:rsidRPr="00B97317" w:rsidRDefault="005A2EF1" w:rsidP="005A2EF1">
      <w:pPr>
        <w:ind w:firstLine="567"/>
        <w:jc w:val="right"/>
        <w:rPr>
          <w:bCs/>
        </w:rPr>
      </w:pPr>
      <w:r w:rsidRPr="00B97317">
        <w:rPr>
          <w:bCs/>
        </w:rPr>
        <w:t xml:space="preserve">к Договору на инкассацию, пересчет сертифицированным кассовым центром </w:t>
      </w:r>
    </w:p>
    <w:p w14:paraId="327F2CB5" w14:textId="77777777" w:rsidR="005A2EF1" w:rsidRPr="00B97317" w:rsidRDefault="005A2EF1" w:rsidP="005A2EF1">
      <w:pPr>
        <w:ind w:firstLine="567"/>
        <w:jc w:val="right"/>
        <w:rPr>
          <w:bCs/>
        </w:rPr>
      </w:pPr>
      <w:r w:rsidRPr="00B97317">
        <w:rPr>
          <w:bCs/>
        </w:rPr>
        <w:t>НКО «ИНКАХРАН» (</w:t>
      </w:r>
      <w:r w:rsidR="00685E45" w:rsidRPr="00B97317">
        <w:rPr>
          <w:bCs/>
        </w:rPr>
        <w:t>АО</w:t>
      </w:r>
      <w:r w:rsidRPr="00B97317">
        <w:rPr>
          <w:bCs/>
        </w:rPr>
        <w:t>)</w:t>
      </w:r>
    </w:p>
    <w:p w14:paraId="53E2F165" w14:textId="77777777" w:rsidR="005A2EF1" w:rsidRPr="00B97317" w:rsidRDefault="005A2EF1" w:rsidP="005A2EF1">
      <w:pPr>
        <w:ind w:firstLine="567"/>
        <w:jc w:val="right"/>
      </w:pPr>
      <w:r w:rsidRPr="00B97317">
        <w:rPr>
          <w:bCs/>
        </w:rPr>
        <w:t xml:space="preserve"> и зачисление на счета денежной наличности</w:t>
      </w:r>
      <w:r w:rsidRPr="00B97317">
        <w:t xml:space="preserve"> </w:t>
      </w:r>
    </w:p>
    <w:p w14:paraId="4453A122" w14:textId="77777777" w:rsidR="005A2EF1" w:rsidRPr="00B97317" w:rsidRDefault="005A2EF1" w:rsidP="005A2EF1">
      <w:pPr>
        <w:tabs>
          <w:tab w:val="left" w:pos="1080"/>
        </w:tabs>
        <w:jc w:val="right"/>
      </w:pPr>
      <w:r w:rsidRPr="00B97317">
        <w:t>от «____»____________201_г. №_________</w:t>
      </w:r>
    </w:p>
    <w:p w14:paraId="57596F57" w14:textId="77777777" w:rsidR="005A2EF1" w:rsidRPr="00B97317" w:rsidRDefault="005A2EF1" w:rsidP="005A2EF1">
      <w:pPr>
        <w:tabs>
          <w:tab w:val="left" w:pos="1080"/>
        </w:tabs>
        <w:jc w:val="center"/>
        <w:rPr>
          <w:b/>
        </w:rPr>
      </w:pPr>
    </w:p>
    <w:p w14:paraId="1D113C37" w14:textId="77777777" w:rsidR="005A2EF1" w:rsidRPr="00B97317" w:rsidRDefault="005A2EF1" w:rsidP="005A2EF1">
      <w:pPr>
        <w:tabs>
          <w:tab w:val="left" w:pos="1080"/>
        </w:tabs>
        <w:jc w:val="center"/>
        <w:rPr>
          <w:b/>
        </w:rPr>
      </w:pPr>
    </w:p>
    <w:p w14:paraId="393FDB21" w14:textId="77777777" w:rsidR="005A2EF1" w:rsidRPr="00B97317" w:rsidRDefault="005A2EF1" w:rsidP="005A2EF1">
      <w:pPr>
        <w:tabs>
          <w:tab w:val="left" w:pos="1080"/>
        </w:tabs>
        <w:jc w:val="center"/>
        <w:rPr>
          <w:b/>
        </w:rPr>
      </w:pPr>
      <w:r w:rsidRPr="00B97317">
        <w:rPr>
          <w:b/>
        </w:rPr>
        <w:t>СПИСОК</w:t>
      </w:r>
    </w:p>
    <w:p w14:paraId="61C64FF6" w14:textId="77777777" w:rsidR="005A2EF1" w:rsidRPr="00B97317" w:rsidRDefault="005A2EF1" w:rsidP="005A2EF1">
      <w:pPr>
        <w:tabs>
          <w:tab w:val="left" w:pos="1080"/>
        </w:tabs>
        <w:jc w:val="center"/>
        <w:rPr>
          <w:b/>
        </w:rPr>
      </w:pPr>
      <w:r w:rsidRPr="00B97317">
        <w:rPr>
          <w:b/>
        </w:rPr>
        <w:t>ИНКАССАТОРОВ НКО «ИНКАХРАН» (</w:t>
      </w:r>
      <w:r w:rsidR="00685E45" w:rsidRPr="00B97317">
        <w:rPr>
          <w:b/>
        </w:rPr>
        <w:t>АО</w:t>
      </w:r>
      <w:r w:rsidRPr="00B97317">
        <w:rPr>
          <w:b/>
        </w:rPr>
        <w:t>)</w:t>
      </w:r>
    </w:p>
    <w:p w14:paraId="0FF67B71" w14:textId="77777777" w:rsidR="005A2EF1" w:rsidRPr="00B97317" w:rsidRDefault="005A2EF1" w:rsidP="005A2EF1">
      <w:pPr>
        <w:tabs>
          <w:tab w:val="left" w:pos="1080"/>
        </w:tabs>
        <w:jc w:val="center"/>
        <w:rPr>
          <w:b/>
        </w:rPr>
      </w:pPr>
      <w:r w:rsidRPr="00B97317">
        <w:rPr>
          <w:b/>
        </w:rPr>
        <w:t>по состоянию на «___»___________20__г.</w:t>
      </w:r>
    </w:p>
    <w:p w14:paraId="7DEA672D" w14:textId="77777777" w:rsidR="005A2EF1" w:rsidRPr="00B97317" w:rsidRDefault="005A2EF1" w:rsidP="005A2EF1">
      <w:pPr>
        <w:tabs>
          <w:tab w:val="left" w:pos="1080"/>
        </w:tabs>
        <w:jc w:val="center"/>
        <w:rPr>
          <w:b/>
        </w:rPr>
      </w:pP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5282"/>
        <w:gridCol w:w="4786"/>
      </w:tblGrid>
      <w:tr w:rsidR="005A2EF1" w:rsidRPr="00B97317" w14:paraId="1AE0B5B6" w14:textId="77777777" w:rsidTr="00C11C32">
        <w:trPr>
          <w:trHeight w:val="512"/>
        </w:trPr>
        <w:tc>
          <w:tcPr>
            <w:tcW w:w="5282" w:type="dxa"/>
            <w:shd w:val="clear" w:color="auto" w:fill="auto"/>
          </w:tcPr>
          <w:p w14:paraId="24853457" w14:textId="77777777" w:rsidR="005A2EF1" w:rsidRPr="00B97317" w:rsidRDefault="005A2EF1" w:rsidP="00535A25">
            <w:pPr>
              <w:ind w:left="-540" w:firstLine="540"/>
              <w:rPr>
                <w:b/>
              </w:rPr>
            </w:pPr>
            <w:r w:rsidRPr="00B97317">
              <w:rPr>
                <w:b/>
              </w:rPr>
              <w:t>г. _____</w:t>
            </w:r>
          </w:p>
        </w:tc>
        <w:tc>
          <w:tcPr>
            <w:tcW w:w="4786" w:type="dxa"/>
            <w:shd w:val="clear" w:color="auto" w:fill="auto"/>
          </w:tcPr>
          <w:p w14:paraId="2535C559" w14:textId="77777777" w:rsidR="005A2EF1" w:rsidRPr="00B97317" w:rsidRDefault="005A2EF1" w:rsidP="00535A25">
            <w:pPr>
              <w:ind w:left="-540" w:firstLine="540"/>
              <w:jc w:val="right"/>
              <w:rPr>
                <w:b/>
              </w:rPr>
            </w:pPr>
            <w:r w:rsidRPr="00B97317">
              <w:rPr>
                <w:b/>
              </w:rPr>
              <w:t xml:space="preserve"> «__»___________ 20</w:t>
            </w:r>
            <w:r w:rsidRPr="00B97317">
              <w:rPr>
                <w:b/>
                <w:lang w:val="en-US"/>
              </w:rPr>
              <w:t>1</w:t>
            </w:r>
            <w:r w:rsidRPr="00B97317">
              <w:rPr>
                <w:b/>
              </w:rPr>
              <w:t>_г.</w:t>
            </w:r>
          </w:p>
        </w:tc>
      </w:tr>
    </w:tbl>
    <w:p w14:paraId="39A7BA72" w14:textId="77777777" w:rsidR="005A2EF1" w:rsidRPr="00B97317" w:rsidRDefault="005A2EF1" w:rsidP="005A2EF1">
      <w:pPr>
        <w:tabs>
          <w:tab w:val="left" w:pos="1080"/>
        </w:tabs>
        <w:jc w:val="center"/>
        <w:rPr>
          <w:b/>
        </w:rPr>
      </w:pPr>
    </w:p>
    <w:p w14:paraId="72A86B25" w14:textId="77777777" w:rsidR="00C11C32" w:rsidRPr="00B97317" w:rsidRDefault="00C11C32" w:rsidP="005A2EF1">
      <w:pPr>
        <w:tabs>
          <w:tab w:val="left" w:pos="1080"/>
        </w:tabs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421"/>
        <w:gridCol w:w="3318"/>
        <w:gridCol w:w="3318"/>
      </w:tblGrid>
      <w:tr w:rsidR="00C11C32" w:rsidRPr="00B97317" w14:paraId="6BC8EF08" w14:textId="77777777" w:rsidTr="00C11C32">
        <w:trPr>
          <w:trHeight w:val="549"/>
        </w:trPr>
        <w:tc>
          <w:tcPr>
            <w:tcW w:w="229" w:type="pct"/>
          </w:tcPr>
          <w:p w14:paraId="42237270" w14:textId="77777777" w:rsidR="00C11C32" w:rsidRPr="00B97317" w:rsidRDefault="00C11C32" w:rsidP="00535A25">
            <w:pPr>
              <w:tabs>
                <w:tab w:val="left" w:pos="1080"/>
              </w:tabs>
              <w:jc w:val="center"/>
              <w:rPr>
                <w:b/>
              </w:rPr>
            </w:pPr>
            <w:r w:rsidRPr="00B97317">
              <w:rPr>
                <w:b/>
              </w:rPr>
              <w:t>№№</w:t>
            </w:r>
          </w:p>
          <w:p w14:paraId="64EA003D" w14:textId="77777777" w:rsidR="00C11C32" w:rsidRPr="00B97317" w:rsidRDefault="00C11C32" w:rsidP="00535A25">
            <w:pPr>
              <w:tabs>
                <w:tab w:val="left" w:pos="1080"/>
              </w:tabs>
              <w:jc w:val="center"/>
              <w:rPr>
                <w:b/>
              </w:rPr>
            </w:pPr>
            <w:r w:rsidRPr="00B97317">
              <w:rPr>
                <w:b/>
              </w:rPr>
              <w:t>п/п</w:t>
            </w:r>
          </w:p>
        </w:tc>
        <w:tc>
          <w:tcPr>
            <w:tcW w:w="1284" w:type="pct"/>
          </w:tcPr>
          <w:p w14:paraId="0017FDEE" w14:textId="77777777" w:rsidR="00C11C32" w:rsidRPr="00B97317" w:rsidRDefault="00C11C32" w:rsidP="00535A25">
            <w:pPr>
              <w:tabs>
                <w:tab w:val="left" w:pos="1080"/>
              </w:tabs>
              <w:jc w:val="center"/>
              <w:rPr>
                <w:b/>
              </w:rPr>
            </w:pPr>
            <w:r w:rsidRPr="00B97317">
              <w:rPr>
                <w:b/>
              </w:rPr>
              <w:t>Ф.И.О.</w:t>
            </w:r>
          </w:p>
        </w:tc>
        <w:tc>
          <w:tcPr>
            <w:tcW w:w="1743" w:type="pct"/>
          </w:tcPr>
          <w:p w14:paraId="337537CD" w14:textId="77777777" w:rsidR="00C11C32" w:rsidRPr="00B97317" w:rsidRDefault="00C11C32" w:rsidP="00C11C32">
            <w:pPr>
              <w:tabs>
                <w:tab w:val="left" w:pos="1080"/>
              </w:tabs>
              <w:jc w:val="center"/>
              <w:rPr>
                <w:b/>
              </w:rPr>
            </w:pPr>
            <w:r w:rsidRPr="00B97317">
              <w:rPr>
                <w:b/>
              </w:rPr>
              <w:t>№ Удостоверения</w:t>
            </w:r>
          </w:p>
        </w:tc>
        <w:tc>
          <w:tcPr>
            <w:tcW w:w="1743" w:type="pct"/>
          </w:tcPr>
          <w:p w14:paraId="32EA90FC" w14:textId="77777777" w:rsidR="00C11C32" w:rsidRPr="00B97317" w:rsidRDefault="00C11C32" w:rsidP="00C11C32">
            <w:pPr>
              <w:tabs>
                <w:tab w:val="left" w:pos="1080"/>
              </w:tabs>
              <w:jc w:val="center"/>
              <w:rPr>
                <w:b/>
              </w:rPr>
            </w:pPr>
            <w:r w:rsidRPr="00B97317">
              <w:rPr>
                <w:b/>
              </w:rPr>
              <w:t>№ Доверенности</w:t>
            </w:r>
          </w:p>
        </w:tc>
      </w:tr>
      <w:tr w:rsidR="00C11C32" w:rsidRPr="00B97317" w14:paraId="69C82DAC" w14:textId="77777777" w:rsidTr="00C11C32">
        <w:trPr>
          <w:trHeight w:val="1277"/>
        </w:trPr>
        <w:tc>
          <w:tcPr>
            <w:tcW w:w="229" w:type="pct"/>
          </w:tcPr>
          <w:p w14:paraId="1686FDCB" w14:textId="77777777" w:rsidR="00C11C32" w:rsidRPr="00B97317" w:rsidRDefault="00C11C32" w:rsidP="00535A25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284" w:type="pct"/>
          </w:tcPr>
          <w:p w14:paraId="53C32033" w14:textId="77777777" w:rsidR="00C11C32" w:rsidRPr="00B97317" w:rsidRDefault="00C11C32" w:rsidP="00535A25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743" w:type="pct"/>
          </w:tcPr>
          <w:p w14:paraId="7FB71AFE" w14:textId="77777777" w:rsidR="00C11C32" w:rsidRPr="00B97317" w:rsidRDefault="00C11C32" w:rsidP="00535A25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743" w:type="pct"/>
          </w:tcPr>
          <w:p w14:paraId="2E9373A4" w14:textId="77777777" w:rsidR="00C11C32" w:rsidRPr="00B97317" w:rsidRDefault="00C11C32" w:rsidP="00535A25">
            <w:pPr>
              <w:tabs>
                <w:tab w:val="left" w:pos="1080"/>
              </w:tabs>
              <w:jc w:val="center"/>
              <w:rPr>
                <w:b/>
              </w:rPr>
            </w:pPr>
          </w:p>
        </w:tc>
      </w:tr>
    </w:tbl>
    <w:p w14:paraId="3F8D0A2F" w14:textId="77777777" w:rsidR="005A2EF1" w:rsidRPr="00B97317" w:rsidRDefault="005A2EF1" w:rsidP="005A2EF1">
      <w:pPr>
        <w:tabs>
          <w:tab w:val="left" w:pos="1080"/>
        </w:tabs>
        <w:jc w:val="center"/>
        <w:rPr>
          <w:b/>
        </w:rPr>
      </w:pPr>
    </w:p>
    <w:p w14:paraId="20CC79BA" w14:textId="77777777" w:rsidR="005A2EF1" w:rsidRPr="00B97317" w:rsidRDefault="005A2EF1" w:rsidP="005A2EF1">
      <w:pPr>
        <w:tabs>
          <w:tab w:val="left" w:pos="1080"/>
        </w:tabs>
        <w:jc w:val="center"/>
        <w:rPr>
          <w:b/>
        </w:rPr>
      </w:pPr>
    </w:p>
    <w:p w14:paraId="5F66A770" w14:textId="77777777" w:rsidR="005A2EF1" w:rsidRPr="00B97317" w:rsidRDefault="005A2EF1" w:rsidP="005A2EF1">
      <w:pPr>
        <w:tabs>
          <w:tab w:val="left" w:pos="1080"/>
        </w:tabs>
        <w:rPr>
          <w:b/>
        </w:rPr>
      </w:pPr>
    </w:p>
    <w:p w14:paraId="00326FD9" w14:textId="77777777" w:rsidR="005A2EF1" w:rsidRPr="00B97317" w:rsidRDefault="005A2EF1" w:rsidP="005A2EF1">
      <w:pPr>
        <w:spacing w:line="280" w:lineRule="auto"/>
        <w:rPr>
          <w:b/>
        </w:rPr>
      </w:pPr>
      <w:r w:rsidRPr="00B97317">
        <w:rPr>
          <w:b/>
        </w:rPr>
        <w:t>ИНКАХРАН:</w:t>
      </w:r>
    </w:p>
    <w:p w14:paraId="29F98A7C" w14:textId="77777777" w:rsidR="005A2EF1" w:rsidRPr="00B97317" w:rsidRDefault="005A2EF1" w:rsidP="005A2EF1">
      <w:pPr>
        <w:spacing w:line="280" w:lineRule="auto"/>
      </w:pPr>
    </w:p>
    <w:p w14:paraId="654288CB" w14:textId="77777777" w:rsidR="005A2EF1" w:rsidRPr="00B97317" w:rsidRDefault="005A2EF1" w:rsidP="005A2EF1">
      <w:pPr>
        <w:spacing w:line="280" w:lineRule="auto"/>
      </w:pPr>
      <w:r w:rsidRPr="00B97317">
        <w:t>____________</w:t>
      </w:r>
    </w:p>
    <w:p w14:paraId="4486C27D" w14:textId="77777777" w:rsidR="005A2EF1" w:rsidRPr="00B97317" w:rsidRDefault="005A2EF1" w:rsidP="005A2EF1">
      <w:pPr>
        <w:spacing w:line="280" w:lineRule="auto"/>
      </w:pPr>
      <w:r w:rsidRPr="00B97317">
        <w:t>____________________ /_________/</w:t>
      </w:r>
    </w:p>
    <w:p w14:paraId="00E02116" w14:textId="77777777" w:rsidR="005A2EF1" w:rsidRPr="00B97317" w:rsidRDefault="005A2EF1" w:rsidP="005A2EF1">
      <w:pPr>
        <w:tabs>
          <w:tab w:val="left" w:pos="1080"/>
        </w:tabs>
      </w:pPr>
    </w:p>
    <w:p w14:paraId="3161FD25" w14:textId="77777777" w:rsidR="005A2EF1" w:rsidRPr="00B97317" w:rsidRDefault="005A2EF1" w:rsidP="005A2EF1">
      <w:pPr>
        <w:tabs>
          <w:tab w:val="left" w:pos="4395"/>
        </w:tabs>
      </w:pPr>
      <w:r w:rsidRPr="00B97317">
        <w:t>М.П.</w:t>
      </w:r>
    </w:p>
    <w:p w14:paraId="1739381B" w14:textId="77777777" w:rsidR="005A2EF1" w:rsidRPr="00B97317" w:rsidRDefault="005A2EF1" w:rsidP="005A2EF1">
      <w:pPr>
        <w:tabs>
          <w:tab w:val="left" w:pos="1080"/>
        </w:tabs>
      </w:pPr>
    </w:p>
    <w:p w14:paraId="092A239D" w14:textId="77777777" w:rsidR="006410A6" w:rsidRPr="00B97317" w:rsidRDefault="006410A6" w:rsidP="00B17785">
      <w:pPr>
        <w:ind w:right="-5" w:firstLine="567"/>
        <w:jc w:val="right"/>
        <w:outlineLvl w:val="0"/>
      </w:pPr>
    </w:p>
    <w:p w14:paraId="30A4F7EB" w14:textId="77777777" w:rsidR="006410A6" w:rsidRPr="00B97317" w:rsidRDefault="006410A6" w:rsidP="00AA6DAF">
      <w:pPr>
        <w:ind w:right="-5"/>
        <w:outlineLvl w:val="0"/>
      </w:pPr>
    </w:p>
    <w:p w14:paraId="43C7C534" w14:textId="77777777" w:rsidR="006410A6" w:rsidRPr="00B97317" w:rsidRDefault="006410A6" w:rsidP="00B17785">
      <w:pPr>
        <w:ind w:right="-5" w:firstLine="567"/>
        <w:jc w:val="right"/>
        <w:outlineLvl w:val="0"/>
      </w:pPr>
    </w:p>
    <w:p w14:paraId="61E54161" w14:textId="77777777" w:rsidR="006410A6" w:rsidRPr="00B97317" w:rsidRDefault="006410A6" w:rsidP="006410A6">
      <w:pPr>
        <w:rPr>
          <w:b/>
        </w:rPr>
      </w:pPr>
      <w:r w:rsidRPr="00B97317">
        <w:rPr>
          <w:b/>
        </w:rPr>
        <w:t>ФОРМУ ОБРАЗЦА УТВЕРЖДАЕМ:</w:t>
      </w:r>
    </w:p>
    <w:p w14:paraId="330A1489" w14:textId="77777777" w:rsidR="006410A6" w:rsidRPr="00B97317" w:rsidRDefault="006410A6" w:rsidP="006410A6"/>
    <w:p w14:paraId="75FB4A2E" w14:textId="4294236E" w:rsidR="006410A6" w:rsidRPr="00B97317" w:rsidRDefault="006410A6" w:rsidP="004C4E37">
      <w:pPr>
        <w:ind w:right="-5" w:firstLine="567"/>
        <w:jc w:val="right"/>
        <w:outlineLvl w:val="0"/>
      </w:pPr>
    </w:p>
    <w:p w14:paraId="645A83EE" w14:textId="77777777" w:rsidR="00B97317" w:rsidRPr="00B97317" w:rsidRDefault="00B97317" w:rsidP="00B97317">
      <w:pPr>
        <w:ind w:firstLine="567"/>
        <w:jc w:val="center"/>
        <w:rPr>
          <w:b/>
          <w:bCs/>
        </w:rPr>
      </w:pPr>
      <w:r w:rsidRPr="00B97317">
        <w:rPr>
          <w:b/>
          <w:bCs/>
        </w:rPr>
        <w:t>ПОДПИСИ СТОРОН</w:t>
      </w:r>
    </w:p>
    <w:tbl>
      <w:tblPr>
        <w:tblW w:w="10764" w:type="dxa"/>
        <w:tblInd w:w="-432" w:type="dxa"/>
        <w:tblLook w:val="0000" w:firstRow="0" w:lastRow="0" w:firstColumn="0" w:lastColumn="0" w:noHBand="0" w:noVBand="0"/>
      </w:tblPr>
      <w:tblGrid>
        <w:gridCol w:w="432"/>
        <w:gridCol w:w="3168"/>
        <w:gridCol w:w="22"/>
        <w:gridCol w:w="3191"/>
        <w:gridCol w:w="531"/>
        <w:gridCol w:w="2660"/>
        <w:gridCol w:w="760"/>
      </w:tblGrid>
      <w:tr w:rsidR="00B97317" w:rsidRPr="00B97317" w14:paraId="7AC4359C" w14:textId="77777777" w:rsidTr="00AB1734">
        <w:trPr>
          <w:gridBefore w:val="1"/>
          <w:gridAfter w:val="1"/>
          <w:wBefore w:w="432" w:type="dxa"/>
          <w:wAfter w:w="760" w:type="dxa"/>
        </w:trPr>
        <w:tc>
          <w:tcPr>
            <w:tcW w:w="3190" w:type="dxa"/>
            <w:gridSpan w:val="2"/>
          </w:tcPr>
          <w:p w14:paraId="7F843107" w14:textId="77777777" w:rsidR="00B97317" w:rsidRPr="00B97317" w:rsidRDefault="00B97317" w:rsidP="00AB1734">
            <w:pPr>
              <w:ind w:right="-5" w:firstLine="567"/>
              <w:rPr>
                <w:b/>
                <w:bCs/>
              </w:rPr>
            </w:pPr>
            <w:r w:rsidRPr="00B97317">
              <w:rPr>
                <w:b/>
                <w:bCs/>
              </w:rPr>
              <w:t>От ИНКАХРАН:</w:t>
            </w:r>
            <w:r w:rsidRPr="00B97317">
              <w:rPr>
                <w:b/>
                <w:bCs/>
              </w:rPr>
              <w:tab/>
            </w:r>
          </w:p>
          <w:p w14:paraId="0D59C525" w14:textId="77777777" w:rsidR="00B97317" w:rsidRPr="00B97317" w:rsidRDefault="00B97317" w:rsidP="00AB1734">
            <w:pPr>
              <w:ind w:right="-5"/>
            </w:pPr>
            <w:r w:rsidRPr="00B97317">
              <w:t>Директор по продажам</w:t>
            </w:r>
          </w:p>
          <w:p w14:paraId="47ECC99F" w14:textId="77777777" w:rsidR="00B97317" w:rsidRPr="00B97317" w:rsidRDefault="00B97317" w:rsidP="00AB1734">
            <w:pPr>
              <w:ind w:right="-5"/>
            </w:pPr>
          </w:p>
          <w:p w14:paraId="61FFC6E8" w14:textId="77777777" w:rsidR="00B97317" w:rsidRPr="00B97317" w:rsidRDefault="00B97317" w:rsidP="00AB1734">
            <w:pPr>
              <w:ind w:right="-5"/>
            </w:pPr>
            <w:r w:rsidRPr="00B97317">
              <w:t>___________/В.Е. Елкин/</w:t>
            </w:r>
          </w:p>
        </w:tc>
        <w:tc>
          <w:tcPr>
            <w:tcW w:w="3191" w:type="dxa"/>
          </w:tcPr>
          <w:p w14:paraId="2C7E8C92" w14:textId="77777777" w:rsidR="00B97317" w:rsidRPr="00B97317" w:rsidRDefault="00B97317" w:rsidP="00AB1734">
            <w:pPr>
              <w:spacing w:line="240" w:lineRule="atLeast"/>
              <w:ind w:firstLine="567"/>
              <w:jc w:val="both"/>
            </w:pPr>
            <w:r w:rsidRPr="00B97317">
              <w:rPr>
                <w:b/>
              </w:rPr>
              <w:t>От Банка:</w:t>
            </w:r>
            <w:r w:rsidRPr="00B97317">
              <w:t xml:space="preserve">  </w:t>
            </w:r>
          </w:p>
          <w:p w14:paraId="0DE39229" w14:textId="77777777" w:rsidR="00B97317" w:rsidRPr="00B97317" w:rsidRDefault="00B97317" w:rsidP="00AB1734">
            <w:pPr>
              <w:ind w:right="-5" w:firstLine="54"/>
            </w:pPr>
            <w:r w:rsidRPr="00B97317">
              <w:t xml:space="preserve">Председатель Правления </w:t>
            </w:r>
          </w:p>
          <w:p w14:paraId="6E6AEF8E" w14:textId="77777777" w:rsidR="00B97317" w:rsidRPr="00B97317" w:rsidRDefault="00B97317" w:rsidP="00AB1734">
            <w:pPr>
              <w:ind w:right="-5" w:firstLine="54"/>
            </w:pPr>
          </w:p>
          <w:p w14:paraId="1775116D" w14:textId="77777777" w:rsidR="00B97317" w:rsidRPr="00B97317" w:rsidRDefault="00B97317" w:rsidP="00AB1734">
            <w:pPr>
              <w:ind w:right="-5"/>
            </w:pPr>
            <w:r w:rsidRPr="00B97317">
              <w:t>__________/Ю.Ю. Караваев</w:t>
            </w:r>
          </w:p>
          <w:p w14:paraId="012A3939" w14:textId="77777777" w:rsidR="00B97317" w:rsidRPr="00B97317" w:rsidRDefault="00B97317" w:rsidP="00AB1734">
            <w:pPr>
              <w:ind w:right="-5" w:firstLine="567"/>
            </w:pPr>
          </w:p>
        </w:tc>
        <w:tc>
          <w:tcPr>
            <w:tcW w:w="3191" w:type="dxa"/>
            <w:gridSpan w:val="2"/>
          </w:tcPr>
          <w:p w14:paraId="4BE20324" w14:textId="77777777" w:rsidR="00B97317" w:rsidRPr="00B97317" w:rsidRDefault="00B97317" w:rsidP="00AB1734">
            <w:pPr>
              <w:ind w:right="-5" w:firstLine="567"/>
            </w:pPr>
            <w:r w:rsidRPr="00B97317">
              <w:rPr>
                <w:b/>
              </w:rPr>
              <w:t>От Клиента:</w:t>
            </w:r>
            <w:r w:rsidRPr="00B97317">
              <w:t xml:space="preserve"> </w:t>
            </w:r>
          </w:p>
          <w:p w14:paraId="389F6834" w14:textId="77777777" w:rsidR="00B97317" w:rsidRPr="00B97317" w:rsidRDefault="00B97317" w:rsidP="00AB1734">
            <w:pPr>
              <w:ind w:right="-5"/>
            </w:pPr>
            <w:r w:rsidRPr="00B97317"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</w:p>
          <w:p w14:paraId="566D55F3" w14:textId="77777777" w:rsidR="00B97317" w:rsidRPr="00B97317" w:rsidRDefault="00B97317" w:rsidP="00AB1734">
            <w:pPr>
              <w:ind w:right="-5"/>
            </w:pPr>
          </w:p>
          <w:p w14:paraId="3B873AEC" w14:textId="40607DEE" w:rsidR="00B97317" w:rsidRPr="00B97317" w:rsidRDefault="00B97317" w:rsidP="00AB1734">
            <w:pPr>
              <w:ind w:right="-5"/>
            </w:pPr>
            <w:r w:rsidRPr="00B97317">
              <w:t>____________ /</w:t>
            </w:r>
            <w:r w:rsidR="00442083">
              <w:fldChar w:fldCharType="begin">
                <w:ffData>
                  <w:name w:val="ТекстовоеПоле41"/>
                  <w:enabled/>
                  <w:calcOnExit w:val="0"/>
                  <w:textInput/>
                </w:ffData>
              </w:fldChar>
            </w:r>
            <w:bookmarkStart w:id="30" w:name="ТекстовоеПоле41"/>
            <w:r w:rsidR="00442083">
              <w:instrText xml:space="preserve"> FORMTEXT </w:instrText>
            </w:r>
            <w:r w:rsidR="00442083">
              <w:fldChar w:fldCharType="separate"/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fldChar w:fldCharType="end"/>
            </w:r>
            <w:bookmarkEnd w:id="30"/>
            <w:r w:rsidRPr="00B97317">
              <w:t xml:space="preserve">/ </w:t>
            </w:r>
          </w:p>
          <w:p w14:paraId="4DEC3BF0" w14:textId="77777777" w:rsidR="00B97317" w:rsidRPr="00B97317" w:rsidRDefault="00B97317" w:rsidP="00AB1734">
            <w:pPr>
              <w:ind w:right="-5" w:firstLine="567"/>
            </w:pPr>
          </w:p>
        </w:tc>
      </w:tr>
      <w:tr w:rsidR="00B97317" w:rsidRPr="00B97317" w14:paraId="51A0DF03" w14:textId="77777777" w:rsidTr="00AB1734">
        <w:tc>
          <w:tcPr>
            <w:tcW w:w="3600" w:type="dxa"/>
            <w:gridSpan w:val="2"/>
          </w:tcPr>
          <w:p w14:paraId="54499031" w14:textId="77777777" w:rsidR="00B97317" w:rsidRPr="00B97317" w:rsidRDefault="00B97317" w:rsidP="00AB1734">
            <w:pPr>
              <w:ind w:right="-5" w:firstLine="567"/>
            </w:pPr>
            <w:r w:rsidRPr="00B97317">
              <w:t>м.п.</w:t>
            </w:r>
          </w:p>
        </w:tc>
        <w:tc>
          <w:tcPr>
            <w:tcW w:w="3744" w:type="dxa"/>
            <w:gridSpan w:val="3"/>
          </w:tcPr>
          <w:p w14:paraId="252D7EA5" w14:textId="77777777" w:rsidR="00B97317" w:rsidRPr="00B97317" w:rsidRDefault="00B97317" w:rsidP="00AB1734">
            <w:pPr>
              <w:ind w:right="-5" w:firstLine="567"/>
            </w:pPr>
            <w:r w:rsidRPr="00B97317">
              <w:t>м.п.</w:t>
            </w:r>
          </w:p>
        </w:tc>
        <w:tc>
          <w:tcPr>
            <w:tcW w:w="3420" w:type="dxa"/>
            <w:gridSpan w:val="2"/>
          </w:tcPr>
          <w:p w14:paraId="5D60476C" w14:textId="77777777" w:rsidR="00B97317" w:rsidRPr="00B97317" w:rsidRDefault="00B97317" w:rsidP="00AB1734">
            <w:pPr>
              <w:ind w:right="-5"/>
            </w:pPr>
            <w:r w:rsidRPr="00B97317">
              <w:t>м.п.</w:t>
            </w:r>
          </w:p>
        </w:tc>
      </w:tr>
    </w:tbl>
    <w:p w14:paraId="4459CDF5" w14:textId="77777777" w:rsidR="00FF09C1" w:rsidRPr="00B97317" w:rsidRDefault="00FF09C1" w:rsidP="00990152"/>
    <w:p w14:paraId="443F0499" w14:textId="77777777" w:rsidR="00FF09C1" w:rsidRPr="00B97317" w:rsidRDefault="00FF09C1" w:rsidP="00990152"/>
    <w:p w14:paraId="40A03E32" w14:textId="77777777" w:rsidR="00FF09C1" w:rsidRPr="00B97317" w:rsidRDefault="00FF09C1" w:rsidP="00990152"/>
    <w:p w14:paraId="5E7ECB1F" w14:textId="77777777" w:rsidR="00FF09C1" w:rsidRPr="00B97317" w:rsidRDefault="00FF09C1" w:rsidP="00990152"/>
    <w:p w14:paraId="41433EA0" w14:textId="77777777" w:rsidR="00FF09C1" w:rsidRPr="00B97317" w:rsidRDefault="00FF09C1" w:rsidP="00990152"/>
    <w:p w14:paraId="4BC65C36" w14:textId="030014F2" w:rsidR="00FF09C1" w:rsidRPr="00B97317" w:rsidRDefault="00FF09C1" w:rsidP="00FF09C1">
      <w:pPr>
        <w:pageBreakBefore/>
        <w:ind w:right="-6" w:firstLine="567"/>
        <w:jc w:val="right"/>
        <w:outlineLvl w:val="0"/>
        <w:rPr>
          <w:lang w:val="en-US"/>
        </w:rPr>
      </w:pPr>
      <w:r w:rsidRPr="00B97317">
        <w:lastRenderedPageBreak/>
        <w:t xml:space="preserve">Приложение </w:t>
      </w:r>
      <w:r w:rsidR="003B6D7F" w:rsidRPr="00B97317">
        <w:t xml:space="preserve">№ </w:t>
      </w:r>
      <w:r w:rsidR="008C125B" w:rsidRPr="00B97317">
        <w:rPr>
          <w:lang w:val="en-US"/>
        </w:rPr>
        <w:t>7</w:t>
      </w:r>
    </w:p>
    <w:p w14:paraId="13CC6687" w14:textId="77777777" w:rsidR="00FF09C1" w:rsidRPr="00B97317" w:rsidRDefault="00FF09C1" w:rsidP="00FF09C1">
      <w:pPr>
        <w:ind w:firstLine="567"/>
        <w:jc w:val="right"/>
      </w:pPr>
      <w:r w:rsidRPr="00B97317">
        <w:t>к Договору на инкассацию, пересчет сертифицированным кассовым центром НКО «ИНКАХРАН» (АО)</w:t>
      </w:r>
    </w:p>
    <w:p w14:paraId="2385F388" w14:textId="77777777" w:rsidR="00FF09C1" w:rsidRPr="00B97317" w:rsidRDefault="00FF09C1" w:rsidP="00FF09C1">
      <w:pPr>
        <w:ind w:firstLine="567"/>
        <w:jc w:val="right"/>
      </w:pPr>
      <w:r w:rsidRPr="00B97317">
        <w:t xml:space="preserve"> и зачисление на счета денежной наличности </w:t>
      </w:r>
    </w:p>
    <w:p w14:paraId="64DC5B81" w14:textId="77777777" w:rsidR="00FF09C1" w:rsidRPr="00B97317" w:rsidRDefault="00FF09C1" w:rsidP="00FF09C1">
      <w:pPr>
        <w:ind w:firstLine="567"/>
        <w:jc w:val="right"/>
        <w:rPr>
          <w:b/>
        </w:rPr>
      </w:pPr>
      <w:r w:rsidRPr="00B97317">
        <w:t>от «____»____________201_г. №_________</w:t>
      </w:r>
    </w:p>
    <w:p w14:paraId="74AF5F6B" w14:textId="77777777" w:rsidR="00FF09C1" w:rsidRPr="00B97317" w:rsidRDefault="00FF09C1" w:rsidP="00FF09C1">
      <w:pPr>
        <w:ind w:firstLine="567"/>
        <w:jc w:val="center"/>
        <w:rPr>
          <w:b/>
        </w:rPr>
      </w:pPr>
    </w:p>
    <w:p w14:paraId="06EC79DF" w14:textId="77777777" w:rsidR="00FF09C1" w:rsidRPr="00B97317" w:rsidRDefault="00FF09C1" w:rsidP="007C7557">
      <w:pPr>
        <w:jc w:val="both"/>
      </w:pPr>
    </w:p>
    <w:p w14:paraId="390C0600" w14:textId="77777777" w:rsidR="00FF09C1" w:rsidRPr="00B97317" w:rsidRDefault="002B52DB" w:rsidP="007C7557">
      <w:pPr>
        <w:jc w:val="center"/>
      </w:pPr>
      <w:r w:rsidRPr="00B97317">
        <w:t>Акт</w:t>
      </w:r>
    </w:p>
    <w:p w14:paraId="1D4F0B5D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center"/>
      </w:pPr>
      <w:r w:rsidRPr="00B97317">
        <w:t>о выявлении излишка, недостачи, сомнительного денежного знака</w:t>
      </w:r>
    </w:p>
    <w:p w14:paraId="7C73AEB2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</w:p>
    <w:p w14:paraId="7D01E08A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__________________________                                  N _____________</w:t>
      </w:r>
    </w:p>
    <w:p w14:paraId="4C101454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(дата)</w:t>
      </w:r>
    </w:p>
    <w:p w14:paraId="1FE8C0A5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</w:p>
    <w:p w14:paraId="3F334385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Настоящий акт составлен в _________________________________________________</w:t>
      </w:r>
    </w:p>
    <w:p w14:paraId="2CB22D65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(наименование подразделения Банка России или</w:t>
      </w:r>
    </w:p>
    <w:p w14:paraId="4A843AA1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кредитной организации)</w:t>
      </w:r>
    </w:p>
    <w:p w14:paraId="4DCA2281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в том, что ____________ при вскрытии упаковки _____________________________</w:t>
      </w:r>
    </w:p>
    <w:p w14:paraId="5E9A9DE8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(дата)</w:t>
      </w:r>
    </w:p>
    <w:p w14:paraId="6CA8AE76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___________________________________________________________________________</w:t>
      </w:r>
    </w:p>
    <w:p w14:paraId="1E39D543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(наименование предприятия-изготовителя банкнот и монеты Банка России,</w:t>
      </w:r>
    </w:p>
    <w:p w14:paraId="2BB73080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подразделения Банка России или кредитной организации)</w:t>
      </w:r>
    </w:p>
    <w:p w14:paraId="2DCC6B14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и  пересчете  в  кассе,  в предкладовой, в помещении для пересчета наличных</w:t>
      </w:r>
    </w:p>
    <w:p w14:paraId="1634AA2C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---------------------------------------------------------------------------</w:t>
      </w:r>
    </w:p>
    <w:p w14:paraId="7D710D88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денег клиентом</w:t>
      </w:r>
    </w:p>
    <w:p w14:paraId="75211968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---------------------------------------------------------------------------</w:t>
      </w:r>
    </w:p>
    <w:p w14:paraId="11D8A67E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(ненужное зачеркнуть)</w:t>
      </w:r>
    </w:p>
    <w:p w14:paraId="3F77DF0E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банкнот кассовым работником</w:t>
      </w:r>
    </w:p>
    <w:p w14:paraId="74B4E729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------- ------------------- _______________________________________________</w:t>
      </w:r>
    </w:p>
    <w:p w14:paraId="5B15103F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монеты        клиентом                     (фамилия, инициалы)</w:t>
      </w:r>
    </w:p>
    <w:p w14:paraId="521D2092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в присутствии __________________________________________    был обнаружен</w:t>
      </w:r>
    </w:p>
    <w:p w14:paraId="42775928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(фамилия, инициалы работника подразделения  (была обнаружена)</w:t>
      </w:r>
    </w:p>
    <w:p w14:paraId="77A41E62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Банка России или кредитной организации,</w:t>
      </w:r>
    </w:p>
    <w:p w14:paraId="6E2E810C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клиента)</w:t>
      </w:r>
    </w:p>
    <w:p w14:paraId="0919957C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в пачке,</w:t>
      </w:r>
    </w:p>
    <w:p w14:paraId="35886DB8" w14:textId="77777777" w:rsidR="00A62939" w:rsidRPr="00B97317" w:rsidRDefault="00A62939" w:rsidP="007C7557">
      <w:pPr>
        <w:widowControl w:val="0"/>
        <w:autoSpaceDE w:val="0"/>
        <w:autoSpaceDN w:val="0"/>
        <w:adjustRightInd w:val="0"/>
        <w:jc w:val="both"/>
      </w:pPr>
      <w:r w:rsidRPr="00B97317">
        <w:t>кассете</w:t>
      </w:r>
    </w:p>
    <w:p w14:paraId="20EE71ED" w14:textId="77777777" w:rsidR="00B97317" w:rsidRPr="00B97317" w:rsidRDefault="00B97317" w:rsidP="00B97317">
      <w:pPr>
        <w:ind w:right="-5" w:firstLine="567"/>
        <w:jc w:val="right"/>
        <w:outlineLvl w:val="0"/>
      </w:pPr>
    </w:p>
    <w:p w14:paraId="7695502F" w14:textId="77777777" w:rsidR="00B97317" w:rsidRPr="00B97317" w:rsidRDefault="00B97317" w:rsidP="00B97317">
      <w:pPr>
        <w:ind w:firstLine="567"/>
        <w:jc w:val="center"/>
        <w:rPr>
          <w:b/>
          <w:bCs/>
        </w:rPr>
      </w:pPr>
      <w:r w:rsidRPr="00B97317">
        <w:rPr>
          <w:b/>
          <w:bCs/>
        </w:rPr>
        <w:t>ПОДПИСИ СТОРОН</w:t>
      </w:r>
    </w:p>
    <w:tbl>
      <w:tblPr>
        <w:tblW w:w="10764" w:type="dxa"/>
        <w:tblInd w:w="-432" w:type="dxa"/>
        <w:tblLook w:val="0000" w:firstRow="0" w:lastRow="0" w:firstColumn="0" w:lastColumn="0" w:noHBand="0" w:noVBand="0"/>
      </w:tblPr>
      <w:tblGrid>
        <w:gridCol w:w="432"/>
        <w:gridCol w:w="3168"/>
        <w:gridCol w:w="22"/>
        <w:gridCol w:w="3191"/>
        <w:gridCol w:w="531"/>
        <w:gridCol w:w="2660"/>
        <w:gridCol w:w="760"/>
      </w:tblGrid>
      <w:tr w:rsidR="00B97317" w:rsidRPr="00B97317" w14:paraId="686C0BCA" w14:textId="77777777" w:rsidTr="00AB1734">
        <w:trPr>
          <w:gridBefore w:val="1"/>
          <w:gridAfter w:val="1"/>
          <w:wBefore w:w="432" w:type="dxa"/>
          <w:wAfter w:w="760" w:type="dxa"/>
        </w:trPr>
        <w:tc>
          <w:tcPr>
            <w:tcW w:w="3190" w:type="dxa"/>
            <w:gridSpan w:val="2"/>
          </w:tcPr>
          <w:p w14:paraId="59321907" w14:textId="77777777" w:rsidR="00B97317" w:rsidRPr="00B97317" w:rsidRDefault="00B97317" w:rsidP="00AB1734">
            <w:pPr>
              <w:ind w:right="-5" w:firstLine="567"/>
              <w:rPr>
                <w:b/>
                <w:bCs/>
              </w:rPr>
            </w:pPr>
            <w:r w:rsidRPr="00B97317">
              <w:rPr>
                <w:b/>
                <w:bCs/>
              </w:rPr>
              <w:t>От ИНКАХРАН:</w:t>
            </w:r>
            <w:r w:rsidRPr="00B97317">
              <w:rPr>
                <w:b/>
                <w:bCs/>
              </w:rPr>
              <w:tab/>
            </w:r>
          </w:p>
          <w:p w14:paraId="71F7086B" w14:textId="77777777" w:rsidR="00B97317" w:rsidRPr="00B97317" w:rsidRDefault="00B97317" w:rsidP="00AB1734">
            <w:pPr>
              <w:ind w:right="-5"/>
            </w:pPr>
            <w:r w:rsidRPr="00B97317">
              <w:t>Директор по продажам</w:t>
            </w:r>
          </w:p>
          <w:p w14:paraId="2D0AD9C6" w14:textId="77777777" w:rsidR="00B97317" w:rsidRPr="00B97317" w:rsidRDefault="00B97317" w:rsidP="00AB1734">
            <w:pPr>
              <w:ind w:right="-5"/>
            </w:pPr>
          </w:p>
          <w:p w14:paraId="14513FCC" w14:textId="77777777" w:rsidR="00B97317" w:rsidRPr="00B97317" w:rsidRDefault="00B97317" w:rsidP="00AB1734">
            <w:pPr>
              <w:ind w:right="-5"/>
            </w:pPr>
            <w:r w:rsidRPr="00B97317">
              <w:t>___________/В.Е. Елкин/</w:t>
            </w:r>
          </w:p>
        </w:tc>
        <w:tc>
          <w:tcPr>
            <w:tcW w:w="3191" w:type="dxa"/>
          </w:tcPr>
          <w:p w14:paraId="0C0937CD" w14:textId="77777777" w:rsidR="00B97317" w:rsidRPr="00B97317" w:rsidRDefault="00B97317" w:rsidP="00AB1734">
            <w:pPr>
              <w:spacing w:line="240" w:lineRule="atLeast"/>
              <w:ind w:firstLine="567"/>
              <w:jc w:val="both"/>
            </w:pPr>
            <w:r w:rsidRPr="00B97317">
              <w:rPr>
                <w:b/>
              </w:rPr>
              <w:t>От Банка:</w:t>
            </w:r>
            <w:r w:rsidRPr="00B97317">
              <w:t xml:space="preserve">  </w:t>
            </w:r>
          </w:p>
          <w:p w14:paraId="58AE59E9" w14:textId="77777777" w:rsidR="00B97317" w:rsidRPr="00B97317" w:rsidRDefault="00B97317" w:rsidP="00AB1734">
            <w:pPr>
              <w:ind w:right="-5" w:firstLine="54"/>
            </w:pPr>
            <w:r w:rsidRPr="00B97317">
              <w:t xml:space="preserve">Председатель Правления </w:t>
            </w:r>
          </w:p>
          <w:p w14:paraId="33BC2074" w14:textId="77777777" w:rsidR="00B97317" w:rsidRPr="00B97317" w:rsidRDefault="00B97317" w:rsidP="00AB1734">
            <w:pPr>
              <w:ind w:right="-5" w:firstLine="54"/>
            </w:pPr>
          </w:p>
          <w:p w14:paraId="5335CFB1" w14:textId="77777777" w:rsidR="00B97317" w:rsidRPr="00B97317" w:rsidRDefault="00B97317" w:rsidP="00AB1734">
            <w:pPr>
              <w:ind w:right="-5"/>
            </w:pPr>
            <w:r w:rsidRPr="00B97317">
              <w:t>__________/Ю.Ю. Караваев</w:t>
            </w:r>
          </w:p>
          <w:p w14:paraId="526D9310" w14:textId="77777777" w:rsidR="00B97317" w:rsidRPr="00B97317" w:rsidRDefault="00B97317" w:rsidP="00AB1734">
            <w:pPr>
              <w:ind w:right="-5" w:firstLine="567"/>
            </w:pPr>
          </w:p>
        </w:tc>
        <w:tc>
          <w:tcPr>
            <w:tcW w:w="3191" w:type="dxa"/>
            <w:gridSpan w:val="2"/>
          </w:tcPr>
          <w:p w14:paraId="50AFBDE1" w14:textId="77777777" w:rsidR="00B97317" w:rsidRPr="00B97317" w:rsidRDefault="00B97317" w:rsidP="00AB1734">
            <w:pPr>
              <w:ind w:right="-5" w:firstLine="567"/>
            </w:pPr>
            <w:r w:rsidRPr="00B97317">
              <w:rPr>
                <w:b/>
              </w:rPr>
              <w:t>От Клиента:</w:t>
            </w:r>
            <w:r w:rsidRPr="00B97317">
              <w:t xml:space="preserve"> </w:t>
            </w:r>
          </w:p>
          <w:p w14:paraId="01143E41" w14:textId="77777777" w:rsidR="00B97317" w:rsidRPr="00B97317" w:rsidRDefault="00B97317" w:rsidP="00AB1734">
            <w:pPr>
              <w:ind w:right="-5"/>
            </w:pPr>
            <w:r w:rsidRPr="00B97317"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r w:rsidRPr="00B97317">
              <w:instrText xml:space="preserve"> FORMTEXT </w:instrText>
            </w:r>
            <w:r w:rsidRPr="00B97317">
              <w:fldChar w:fldCharType="separate"/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rPr>
                <w:noProof/>
              </w:rPr>
              <w:t> </w:t>
            </w:r>
            <w:r w:rsidRPr="00B97317">
              <w:fldChar w:fldCharType="end"/>
            </w:r>
          </w:p>
          <w:p w14:paraId="00A4EB1B" w14:textId="77777777" w:rsidR="00B97317" w:rsidRPr="00B97317" w:rsidRDefault="00B97317" w:rsidP="00AB1734">
            <w:pPr>
              <w:ind w:right="-5"/>
            </w:pPr>
          </w:p>
          <w:p w14:paraId="51DC13B8" w14:textId="7C4B944E" w:rsidR="00B97317" w:rsidRPr="00B97317" w:rsidRDefault="00B97317" w:rsidP="00AB1734">
            <w:pPr>
              <w:ind w:right="-5"/>
            </w:pPr>
            <w:r w:rsidRPr="00B97317">
              <w:t>____________ /</w:t>
            </w:r>
            <w:r w:rsidR="00442083"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31" w:name="ТекстовоеПоле40"/>
            <w:r w:rsidR="00442083">
              <w:instrText xml:space="preserve"> FORMTEXT </w:instrText>
            </w:r>
            <w:r w:rsidR="00442083">
              <w:fldChar w:fldCharType="separate"/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rPr>
                <w:noProof/>
              </w:rPr>
              <w:t> </w:t>
            </w:r>
            <w:r w:rsidR="00442083">
              <w:fldChar w:fldCharType="end"/>
            </w:r>
            <w:bookmarkEnd w:id="31"/>
            <w:r w:rsidRPr="00B97317">
              <w:t xml:space="preserve">/ </w:t>
            </w:r>
          </w:p>
          <w:p w14:paraId="02ED65EE" w14:textId="77777777" w:rsidR="00B97317" w:rsidRPr="00B97317" w:rsidRDefault="00B97317" w:rsidP="00AB1734">
            <w:pPr>
              <w:ind w:right="-5" w:firstLine="567"/>
            </w:pPr>
          </w:p>
        </w:tc>
      </w:tr>
      <w:tr w:rsidR="00B97317" w:rsidRPr="00AC60B3" w14:paraId="589CB792" w14:textId="77777777" w:rsidTr="00AB1734">
        <w:tc>
          <w:tcPr>
            <w:tcW w:w="3600" w:type="dxa"/>
            <w:gridSpan w:val="2"/>
          </w:tcPr>
          <w:p w14:paraId="140D244C" w14:textId="77777777" w:rsidR="00B97317" w:rsidRPr="00B97317" w:rsidRDefault="00B97317" w:rsidP="00AB1734">
            <w:pPr>
              <w:ind w:right="-5" w:firstLine="567"/>
            </w:pPr>
            <w:r w:rsidRPr="00B97317">
              <w:t>м.п.</w:t>
            </w:r>
          </w:p>
        </w:tc>
        <w:tc>
          <w:tcPr>
            <w:tcW w:w="3744" w:type="dxa"/>
            <w:gridSpan w:val="3"/>
          </w:tcPr>
          <w:p w14:paraId="57362EE8" w14:textId="77777777" w:rsidR="00B97317" w:rsidRPr="00B97317" w:rsidRDefault="00B97317" w:rsidP="00AB1734">
            <w:pPr>
              <w:ind w:right="-5" w:firstLine="567"/>
            </w:pPr>
            <w:r w:rsidRPr="00B97317">
              <w:t>м.п.</w:t>
            </w:r>
          </w:p>
        </w:tc>
        <w:tc>
          <w:tcPr>
            <w:tcW w:w="3420" w:type="dxa"/>
            <w:gridSpan w:val="2"/>
          </w:tcPr>
          <w:p w14:paraId="54B25611" w14:textId="77777777" w:rsidR="00B97317" w:rsidRPr="00B97317" w:rsidRDefault="00B97317" w:rsidP="00AB1734">
            <w:pPr>
              <w:ind w:right="-5"/>
            </w:pPr>
            <w:r w:rsidRPr="00B97317">
              <w:t>м.п.</w:t>
            </w:r>
          </w:p>
        </w:tc>
      </w:tr>
    </w:tbl>
    <w:p w14:paraId="0F3B3D60" w14:textId="77777777" w:rsidR="00B97317" w:rsidRPr="00AC60B3" w:rsidRDefault="00B97317" w:rsidP="00B97317"/>
    <w:p w14:paraId="6EAE3D7A" w14:textId="77777777" w:rsidR="00B97317" w:rsidRPr="00AC60B3" w:rsidRDefault="00B97317" w:rsidP="00B97317"/>
    <w:p w14:paraId="34975B5B" w14:textId="77777777" w:rsidR="00A62939" w:rsidRPr="00AC60B3" w:rsidRDefault="00A62939" w:rsidP="00E91857">
      <w:pPr>
        <w:jc w:val="center"/>
      </w:pPr>
    </w:p>
    <w:sectPr w:rsidR="00A62939" w:rsidRPr="00AC60B3" w:rsidSect="00F919B6">
      <w:pgSz w:w="11909" w:h="16834"/>
      <w:pgMar w:top="720" w:right="749" w:bottom="0" w:left="1620" w:header="720" w:footer="720" w:gutter="0"/>
      <w:cols w:space="6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ACEAF16" w15:done="0"/>
  <w15:commentEx w15:paraId="16955E8B" w15:paraIdParent="4ACEAF16" w15:done="0"/>
  <w15:commentEx w15:paraId="6A76D3A7" w15:done="0"/>
  <w15:commentEx w15:paraId="08B9ED5A" w15:done="0"/>
  <w15:commentEx w15:paraId="3CC8B4AD" w15:done="0"/>
  <w15:commentEx w15:paraId="66582C7D" w15:done="0"/>
  <w15:commentEx w15:paraId="79B04103" w15:done="0"/>
  <w15:commentEx w15:paraId="0A8099A1" w15:done="0"/>
  <w15:commentEx w15:paraId="265AE50B" w15:done="0"/>
  <w15:commentEx w15:paraId="6B8AE223" w15:done="0"/>
  <w15:commentEx w15:paraId="7E45E89D" w15:paraIdParent="6B8AE223" w15:done="0"/>
  <w15:commentEx w15:paraId="56CB26D1" w15:done="0"/>
  <w15:commentEx w15:paraId="13CA6D6B" w15:done="0"/>
  <w15:commentEx w15:paraId="76173D76" w15:done="0"/>
  <w15:commentEx w15:paraId="54772BAA" w15:done="0"/>
  <w15:commentEx w15:paraId="5309B68B" w15:done="0"/>
  <w15:commentEx w15:paraId="36B94B32" w15:paraIdParent="5309B68B" w15:done="0"/>
  <w15:commentEx w15:paraId="28DABCE0" w15:paraIdParent="5309B68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E2F102" w16cid:durableId="1DC12362"/>
  <w16cid:commentId w16cid:paraId="40EC108B" w16cid:durableId="1DC123B0"/>
  <w16cid:commentId w16cid:paraId="394C2602" w16cid:durableId="1DBFDBAD"/>
  <w16cid:commentId w16cid:paraId="25369EC4" w16cid:durableId="1DC12364"/>
  <w16cid:commentId w16cid:paraId="0D1C3BAB" w16cid:durableId="1DBFDBAE"/>
  <w16cid:commentId w16cid:paraId="4ACEAF16" w16cid:durableId="1DBFDBAF"/>
  <w16cid:commentId w16cid:paraId="16955E8B" w16cid:durableId="1DC12880"/>
  <w16cid:commentId w16cid:paraId="5E223BF5" w16cid:durableId="1DBFDBB0"/>
  <w16cid:commentId w16cid:paraId="4CBBA735" w16cid:durableId="1DC12368"/>
  <w16cid:commentId w16cid:paraId="6A76D3A7" w16cid:durableId="1DBFDBB1"/>
  <w16cid:commentId w16cid:paraId="08B9ED5A" w16cid:durableId="1DBFDBB2"/>
  <w16cid:commentId w16cid:paraId="3CC8B4AD" w16cid:durableId="1DBFDBB3"/>
  <w16cid:commentId w16cid:paraId="79B04103" w16cid:durableId="1DC1236C"/>
  <w16cid:commentId w16cid:paraId="0A95A9BA" w16cid:durableId="1DC00521"/>
  <w16cid:commentId w16cid:paraId="0A231600" w16cid:durableId="1DC1236E"/>
  <w16cid:commentId w16cid:paraId="0A8099A1" w16cid:durableId="1DBFDBB5"/>
  <w16cid:commentId w16cid:paraId="1CFDDF42" w16cid:durableId="1DBFDBB6"/>
  <w16cid:commentId w16cid:paraId="3B6DC51B" w16cid:durableId="1DC12375"/>
  <w16cid:commentId w16cid:paraId="265AE50B" w16cid:durableId="1DBFDBB7"/>
  <w16cid:commentId w16cid:paraId="6B8AE223" w16cid:durableId="1DC12377"/>
  <w16cid:commentId w16cid:paraId="7E45E89D" w16cid:durableId="1DC12AA5"/>
  <w16cid:commentId w16cid:paraId="383F17CC" w16cid:durableId="1DBFDBB8"/>
  <w16cid:commentId w16cid:paraId="0CB4022E" w16cid:durableId="1DC12379"/>
  <w16cid:commentId w16cid:paraId="56CB26D1" w16cid:durableId="1DBFDBB9"/>
  <w16cid:commentId w16cid:paraId="13CA6D6B" w16cid:durableId="1DC1237B"/>
  <w16cid:commentId w16cid:paraId="76173D76" w16cid:durableId="1DBFDBBA"/>
  <w16cid:commentId w16cid:paraId="54772BAA" w16cid:durableId="1DBFDBBB"/>
  <w16cid:commentId w16cid:paraId="5309B68B" w16cid:durableId="1DBFDBBC"/>
  <w16cid:commentId w16cid:paraId="36B94B32" w16cid:durableId="1DC12381"/>
  <w16cid:commentId w16cid:paraId="28DABCE0" w16cid:durableId="1DC126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B070A" w14:textId="77777777" w:rsidR="002B73BC" w:rsidRDefault="002B73BC">
      <w:r>
        <w:separator/>
      </w:r>
    </w:p>
  </w:endnote>
  <w:endnote w:type="continuationSeparator" w:id="0">
    <w:p w14:paraId="3B743CA7" w14:textId="77777777" w:rsidR="002B73BC" w:rsidRDefault="002B73BC">
      <w:r>
        <w:continuationSeparator/>
      </w:r>
    </w:p>
  </w:endnote>
  <w:endnote w:type="continuationNotice" w:id="1">
    <w:p w14:paraId="59DFC6D4" w14:textId="77777777" w:rsidR="002B73BC" w:rsidRDefault="002B7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THarmon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TTierce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EB56E" w14:textId="2ECA5296" w:rsidR="007F763D" w:rsidRDefault="007F763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954DD" w:rsidRPr="00A954DD">
      <w:rPr>
        <w:noProof/>
        <w:lang w:val="ru-RU"/>
      </w:rPr>
      <w:t>14</w:t>
    </w:r>
    <w:r>
      <w:fldChar w:fldCharType="end"/>
    </w:r>
  </w:p>
  <w:p w14:paraId="2323251D" w14:textId="77777777" w:rsidR="007F763D" w:rsidRDefault="007F763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2CDF3" w14:textId="2E87109E" w:rsidR="007F763D" w:rsidRDefault="007F763D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36AA">
      <w:rPr>
        <w:noProof/>
      </w:rPr>
      <w:t>17</w:t>
    </w:r>
    <w:r>
      <w:fldChar w:fldCharType="end"/>
    </w:r>
  </w:p>
  <w:p w14:paraId="4C93AC55" w14:textId="77777777" w:rsidR="007F763D" w:rsidRDefault="007F763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887EC" w14:textId="77777777" w:rsidR="007F763D" w:rsidRDefault="007F763D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25C32FC5" w14:textId="77777777" w:rsidR="007F763D" w:rsidRDefault="007F763D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D86BD" w14:textId="6691D5FE" w:rsidR="007F763D" w:rsidRDefault="007F763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0636AA" w:rsidRPr="000636AA">
      <w:rPr>
        <w:noProof/>
        <w:lang w:val="ru-RU"/>
      </w:rPr>
      <w:t>29</w:t>
    </w:r>
    <w:r>
      <w:fldChar w:fldCharType="end"/>
    </w:r>
  </w:p>
  <w:p w14:paraId="2656BD94" w14:textId="77777777" w:rsidR="007F763D" w:rsidRDefault="007F763D" w:rsidP="00AC44D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1BFB6" w14:textId="77777777" w:rsidR="002B73BC" w:rsidRDefault="002B73BC">
      <w:r>
        <w:separator/>
      </w:r>
    </w:p>
  </w:footnote>
  <w:footnote w:type="continuationSeparator" w:id="0">
    <w:p w14:paraId="528FDA79" w14:textId="77777777" w:rsidR="002B73BC" w:rsidRDefault="002B73BC">
      <w:r>
        <w:continuationSeparator/>
      </w:r>
    </w:p>
  </w:footnote>
  <w:footnote w:type="continuationNotice" w:id="1">
    <w:p w14:paraId="3A288D14" w14:textId="77777777" w:rsidR="002B73BC" w:rsidRDefault="002B73BC"/>
  </w:footnote>
  <w:footnote w:id="2">
    <w:p w14:paraId="0F0291D6" w14:textId="77777777" w:rsidR="007F763D" w:rsidRPr="00A164F8" w:rsidRDefault="007F763D" w:rsidP="00FE7A11">
      <w:pPr>
        <w:pStyle w:val="af8"/>
      </w:pPr>
      <w:r w:rsidRPr="00632E8D">
        <w:rPr>
          <w:rStyle w:val="afa"/>
        </w:rPr>
        <w:footnoteRef/>
      </w:r>
      <w:r w:rsidRPr="00632E8D">
        <w:t xml:space="preserve"> в упаковках Банка </w:t>
      </w:r>
      <w:r w:rsidRPr="00A164F8">
        <w:t xml:space="preserve">России/ ИНКАХРАН, сформированных </w:t>
      </w:r>
      <w:r>
        <w:t xml:space="preserve"> в</w:t>
      </w:r>
      <w:r w:rsidRPr="00A164F8">
        <w:t xml:space="preserve"> соответствии с требования</w:t>
      </w:r>
      <w:r>
        <w:t>ми Банка России</w:t>
      </w:r>
    </w:p>
  </w:footnote>
  <w:footnote w:id="3">
    <w:p w14:paraId="70A174C3" w14:textId="77777777" w:rsidR="007F763D" w:rsidRPr="00632E8D" w:rsidRDefault="007F763D" w:rsidP="00FE7A11">
      <w:pPr>
        <w:pStyle w:val="af8"/>
      </w:pPr>
      <w:r w:rsidRPr="00632E8D">
        <w:rPr>
          <w:rStyle w:val="afa"/>
        </w:rPr>
        <w:footnoteRef/>
      </w:r>
      <w:r w:rsidRPr="00632E8D">
        <w:t xml:space="preserve"> в упаковках ИНКАХРАН</w:t>
      </w:r>
    </w:p>
  </w:footnote>
  <w:footnote w:id="4">
    <w:p w14:paraId="7D095B9D" w14:textId="77777777" w:rsidR="007F763D" w:rsidRDefault="007F763D" w:rsidP="00466B3E">
      <w:pPr>
        <w:pStyle w:val="af8"/>
      </w:pPr>
      <w:r>
        <w:rPr>
          <w:rStyle w:val="afa"/>
        </w:rPr>
        <w:t>*</w:t>
      </w:r>
      <w:r>
        <w:t xml:space="preserve"> </w:t>
      </w:r>
      <w:r w:rsidRPr="002C786E">
        <w:rPr>
          <w:rFonts w:ascii="Cambria" w:hAnsi="Cambria"/>
          <w:b/>
        </w:rPr>
        <w:t>в упаковке НКО «ИНКАХРАН» (АО)</w:t>
      </w:r>
    </w:p>
  </w:footnote>
  <w:footnote w:id="5">
    <w:p w14:paraId="6B0CA31F" w14:textId="77777777" w:rsidR="007F763D" w:rsidRDefault="007F763D" w:rsidP="00E1740C">
      <w:pPr>
        <w:pStyle w:val="af8"/>
      </w:pPr>
      <w:r>
        <w:rPr>
          <w:rStyle w:val="afa"/>
        </w:rPr>
        <w:t>*</w:t>
      </w:r>
      <w:r>
        <w:t xml:space="preserve"> ненужное вычеркнуть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4BA"/>
    <w:multiLevelType w:val="hybridMultilevel"/>
    <w:tmpl w:val="5C0A5260"/>
    <w:lvl w:ilvl="0" w:tplc="6F4E5D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E26C7"/>
    <w:multiLevelType w:val="hybridMultilevel"/>
    <w:tmpl w:val="D77085B8"/>
    <w:lvl w:ilvl="0" w:tplc="784C90D6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6FE5EE8"/>
    <w:multiLevelType w:val="multilevel"/>
    <w:tmpl w:val="617A24C0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3">
    <w:nsid w:val="0D647482"/>
    <w:multiLevelType w:val="hybridMultilevel"/>
    <w:tmpl w:val="E838616C"/>
    <w:styleLink w:val="11"/>
    <w:lvl w:ilvl="0" w:tplc="4E14A47E">
      <w:start w:val="1"/>
      <w:numFmt w:val="bullet"/>
      <w:lvlText w:val=""/>
      <w:lvlJc w:val="left"/>
      <w:pPr>
        <w:tabs>
          <w:tab w:val="num" w:pos="1750"/>
        </w:tabs>
        <w:ind w:left="173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201F28"/>
    <w:multiLevelType w:val="hybridMultilevel"/>
    <w:tmpl w:val="FA4E08E8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C1596"/>
    <w:multiLevelType w:val="hybridMultilevel"/>
    <w:tmpl w:val="7A42B360"/>
    <w:lvl w:ilvl="0" w:tplc="DD629BE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D914B6"/>
    <w:multiLevelType w:val="multilevel"/>
    <w:tmpl w:val="9C7828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A593747"/>
    <w:multiLevelType w:val="multilevel"/>
    <w:tmpl w:val="5A3871D2"/>
    <w:styleLink w:val="1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469E6B9A"/>
    <w:multiLevelType w:val="multilevel"/>
    <w:tmpl w:val="BE148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7194C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9DA66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4E4360"/>
    <w:multiLevelType w:val="hybridMultilevel"/>
    <w:tmpl w:val="F22E95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4CD12A0"/>
    <w:multiLevelType w:val="hybridMultilevel"/>
    <w:tmpl w:val="AA6A29B0"/>
    <w:lvl w:ilvl="0" w:tplc="FFFFFFFF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82A9F"/>
    <w:multiLevelType w:val="hybridMultilevel"/>
    <w:tmpl w:val="A87048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6E9C3579"/>
    <w:multiLevelType w:val="hybridMultilevel"/>
    <w:tmpl w:val="38C8D9DE"/>
    <w:lvl w:ilvl="0" w:tplc="55306BB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F0A1E"/>
    <w:multiLevelType w:val="hybridMultilevel"/>
    <w:tmpl w:val="2CF40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7394F"/>
    <w:multiLevelType w:val="hybridMultilevel"/>
    <w:tmpl w:val="7DBAAA56"/>
    <w:lvl w:ilvl="0" w:tplc="F6F015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C7D1D"/>
    <w:multiLevelType w:val="hybridMultilevel"/>
    <w:tmpl w:val="26503BF2"/>
    <w:lvl w:ilvl="0" w:tplc="914A2C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A281108"/>
    <w:multiLevelType w:val="hybridMultilevel"/>
    <w:tmpl w:val="268897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10"/>
  </w:num>
  <w:num w:numId="7">
    <w:abstractNumId w:val="11"/>
  </w:num>
  <w:num w:numId="8">
    <w:abstractNumId w:val="18"/>
  </w:num>
  <w:num w:numId="9">
    <w:abstractNumId w:val="16"/>
  </w:num>
  <w:num w:numId="10">
    <w:abstractNumId w:val="0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8"/>
  </w:num>
  <w:num w:numId="16">
    <w:abstractNumId w:val="17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13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настасия Сергеевна Цыкина">
    <w15:presenceInfo w15:providerId="AD" w15:userId="S-1-5-21-527237240-2049760794-682003330-2110"/>
  </w15:person>
  <w15:person w15:author="Яницкий Дмитрий Витальевич">
    <w15:presenceInfo w15:providerId="None" w15:userId="Яницкий Дмитрий Виталье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Ipi854Q1wMhVjd3pAvn5Y/zTpk=" w:salt="nCkY6ROAWAS7zNu5RHrzCw==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D8"/>
    <w:rsid w:val="000013A1"/>
    <w:rsid w:val="00002CE5"/>
    <w:rsid w:val="00003613"/>
    <w:rsid w:val="00005665"/>
    <w:rsid w:val="00005D38"/>
    <w:rsid w:val="00006951"/>
    <w:rsid w:val="000069FA"/>
    <w:rsid w:val="00006AEB"/>
    <w:rsid w:val="0000769E"/>
    <w:rsid w:val="000110DF"/>
    <w:rsid w:val="00011CAA"/>
    <w:rsid w:val="00011EB4"/>
    <w:rsid w:val="0001299F"/>
    <w:rsid w:val="000139AF"/>
    <w:rsid w:val="00021B64"/>
    <w:rsid w:val="00022E11"/>
    <w:rsid w:val="000234C3"/>
    <w:rsid w:val="0002351D"/>
    <w:rsid w:val="0002581C"/>
    <w:rsid w:val="000267AD"/>
    <w:rsid w:val="00027A02"/>
    <w:rsid w:val="00027E1D"/>
    <w:rsid w:val="00030BA5"/>
    <w:rsid w:val="000313BC"/>
    <w:rsid w:val="000317FF"/>
    <w:rsid w:val="00031D25"/>
    <w:rsid w:val="000321B1"/>
    <w:rsid w:val="000328BD"/>
    <w:rsid w:val="00032ED1"/>
    <w:rsid w:val="00033362"/>
    <w:rsid w:val="000337BE"/>
    <w:rsid w:val="00035B31"/>
    <w:rsid w:val="00036020"/>
    <w:rsid w:val="00037491"/>
    <w:rsid w:val="00037C15"/>
    <w:rsid w:val="00037C79"/>
    <w:rsid w:val="00040099"/>
    <w:rsid w:val="00040830"/>
    <w:rsid w:val="0004096A"/>
    <w:rsid w:val="000409E1"/>
    <w:rsid w:val="00042C21"/>
    <w:rsid w:val="00043F5B"/>
    <w:rsid w:val="00044287"/>
    <w:rsid w:val="00044653"/>
    <w:rsid w:val="0004518F"/>
    <w:rsid w:val="000461B3"/>
    <w:rsid w:val="00046576"/>
    <w:rsid w:val="000469CE"/>
    <w:rsid w:val="000502EF"/>
    <w:rsid w:val="00051439"/>
    <w:rsid w:val="00052C5F"/>
    <w:rsid w:val="00054125"/>
    <w:rsid w:val="00054892"/>
    <w:rsid w:val="00054CF5"/>
    <w:rsid w:val="000552A0"/>
    <w:rsid w:val="00056271"/>
    <w:rsid w:val="00056773"/>
    <w:rsid w:val="000573E2"/>
    <w:rsid w:val="000636AA"/>
    <w:rsid w:val="00064928"/>
    <w:rsid w:val="00064FF5"/>
    <w:rsid w:val="00065823"/>
    <w:rsid w:val="00065E20"/>
    <w:rsid w:val="00065F04"/>
    <w:rsid w:val="0006749D"/>
    <w:rsid w:val="00070D6E"/>
    <w:rsid w:val="00072E6B"/>
    <w:rsid w:val="00073C3A"/>
    <w:rsid w:val="00075CE1"/>
    <w:rsid w:val="000779EE"/>
    <w:rsid w:val="00083034"/>
    <w:rsid w:val="0008390B"/>
    <w:rsid w:val="000850E3"/>
    <w:rsid w:val="000852A4"/>
    <w:rsid w:val="0008545B"/>
    <w:rsid w:val="00086075"/>
    <w:rsid w:val="00086BEE"/>
    <w:rsid w:val="00087111"/>
    <w:rsid w:val="00090436"/>
    <w:rsid w:val="0009288F"/>
    <w:rsid w:val="000942A1"/>
    <w:rsid w:val="00095C9B"/>
    <w:rsid w:val="00096444"/>
    <w:rsid w:val="0009667F"/>
    <w:rsid w:val="00097939"/>
    <w:rsid w:val="000A1CC3"/>
    <w:rsid w:val="000A5F4B"/>
    <w:rsid w:val="000B00D5"/>
    <w:rsid w:val="000B22F3"/>
    <w:rsid w:val="000B3C28"/>
    <w:rsid w:val="000B47AF"/>
    <w:rsid w:val="000B4C34"/>
    <w:rsid w:val="000B5D28"/>
    <w:rsid w:val="000B5D4F"/>
    <w:rsid w:val="000B781D"/>
    <w:rsid w:val="000B7CCF"/>
    <w:rsid w:val="000C08AC"/>
    <w:rsid w:val="000C0A4F"/>
    <w:rsid w:val="000C2B62"/>
    <w:rsid w:val="000C3525"/>
    <w:rsid w:val="000C3716"/>
    <w:rsid w:val="000C44DF"/>
    <w:rsid w:val="000C4F5D"/>
    <w:rsid w:val="000C5306"/>
    <w:rsid w:val="000C5801"/>
    <w:rsid w:val="000C61BA"/>
    <w:rsid w:val="000C6FA4"/>
    <w:rsid w:val="000D1228"/>
    <w:rsid w:val="000D1637"/>
    <w:rsid w:val="000D26D6"/>
    <w:rsid w:val="000D3408"/>
    <w:rsid w:val="000D3488"/>
    <w:rsid w:val="000D3C10"/>
    <w:rsid w:val="000D4550"/>
    <w:rsid w:val="000D62D6"/>
    <w:rsid w:val="000D67FF"/>
    <w:rsid w:val="000D6A7A"/>
    <w:rsid w:val="000E029C"/>
    <w:rsid w:val="000E0358"/>
    <w:rsid w:val="000E089C"/>
    <w:rsid w:val="000E2716"/>
    <w:rsid w:val="000E3C62"/>
    <w:rsid w:val="000E40B5"/>
    <w:rsid w:val="000E4303"/>
    <w:rsid w:val="000E514E"/>
    <w:rsid w:val="000E5BE0"/>
    <w:rsid w:val="000E5FD1"/>
    <w:rsid w:val="000E7156"/>
    <w:rsid w:val="000E7C10"/>
    <w:rsid w:val="000E7E1C"/>
    <w:rsid w:val="000F121D"/>
    <w:rsid w:val="000F1E86"/>
    <w:rsid w:val="000F2751"/>
    <w:rsid w:val="0010048B"/>
    <w:rsid w:val="00100D2E"/>
    <w:rsid w:val="00100DE8"/>
    <w:rsid w:val="0010197A"/>
    <w:rsid w:val="001061C2"/>
    <w:rsid w:val="0010629C"/>
    <w:rsid w:val="001064CC"/>
    <w:rsid w:val="00106E10"/>
    <w:rsid w:val="00107C07"/>
    <w:rsid w:val="001109BF"/>
    <w:rsid w:val="00110B2E"/>
    <w:rsid w:val="00111FA5"/>
    <w:rsid w:val="00113886"/>
    <w:rsid w:val="0011421D"/>
    <w:rsid w:val="00114466"/>
    <w:rsid w:val="00115E11"/>
    <w:rsid w:val="00116169"/>
    <w:rsid w:val="0011721F"/>
    <w:rsid w:val="00117997"/>
    <w:rsid w:val="0012342B"/>
    <w:rsid w:val="001258B2"/>
    <w:rsid w:val="0012669D"/>
    <w:rsid w:val="00130568"/>
    <w:rsid w:val="0013067C"/>
    <w:rsid w:val="00130BF1"/>
    <w:rsid w:val="0013102E"/>
    <w:rsid w:val="001331CB"/>
    <w:rsid w:val="001352DD"/>
    <w:rsid w:val="0013624F"/>
    <w:rsid w:val="00136BF4"/>
    <w:rsid w:val="00136C2D"/>
    <w:rsid w:val="00137742"/>
    <w:rsid w:val="00137901"/>
    <w:rsid w:val="00140695"/>
    <w:rsid w:val="001413F3"/>
    <w:rsid w:val="00141DFD"/>
    <w:rsid w:val="00143DDF"/>
    <w:rsid w:val="00144687"/>
    <w:rsid w:val="00144AF5"/>
    <w:rsid w:val="0014525A"/>
    <w:rsid w:val="001458B6"/>
    <w:rsid w:val="00146198"/>
    <w:rsid w:val="00146821"/>
    <w:rsid w:val="00152AD2"/>
    <w:rsid w:val="001537EC"/>
    <w:rsid w:val="0015639C"/>
    <w:rsid w:val="0015730B"/>
    <w:rsid w:val="00157F48"/>
    <w:rsid w:val="0016038B"/>
    <w:rsid w:val="00161FA8"/>
    <w:rsid w:val="0016460F"/>
    <w:rsid w:val="00167A2C"/>
    <w:rsid w:val="00167E7C"/>
    <w:rsid w:val="0017076A"/>
    <w:rsid w:val="001712C1"/>
    <w:rsid w:val="0017248C"/>
    <w:rsid w:val="001731B9"/>
    <w:rsid w:val="00173785"/>
    <w:rsid w:val="001768BB"/>
    <w:rsid w:val="00176F65"/>
    <w:rsid w:val="00177262"/>
    <w:rsid w:val="0018168D"/>
    <w:rsid w:val="00181CD5"/>
    <w:rsid w:val="00182017"/>
    <w:rsid w:val="00183D73"/>
    <w:rsid w:val="001855DC"/>
    <w:rsid w:val="001857FB"/>
    <w:rsid w:val="00185C19"/>
    <w:rsid w:val="00190770"/>
    <w:rsid w:val="001907D1"/>
    <w:rsid w:val="001913C5"/>
    <w:rsid w:val="001918EF"/>
    <w:rsid w:val="00191EF3"/>
    <w:rsid w:val="00191F79"/>
    <w:rsid w:val="00192F09"/>
    <w:rsid w:val="00193C05"/>
    <w:rsid w:val="001943B3"/>
    <w:rsid w:val="001959C9"/>
    <w:rsid w:val="001A05CE"/>
    <w:rsid w:val="001A097B"/>
    <w:rsid w:val="001A1886"/>
    <w:rsid w:val="001A1947"/>
    <w:rsid w:val="001A2426"/>
    <w:rsid w:val="001A2F4B"/>
    <w:rsid w:val="001A492E"/>
    <w:rsid w:val="001A6A3D"/>
    <w:rsid w:val="001A6C65"/>
    <w:rsid w:val="001A7B57"/>
    <w:rsid w:val="001B2C9B"/>
    <w:rsid w:val="001B4C52"/>
    <w:rsid w:val="001B63F9"/>
    <w:rsid w:val="001B6F0F"/>
    <w:rsid w:val="001B7A0F"/>
    <w:rsid w:val="001C06D9"/>
    <w:rsid w:val="001C0BF8"/>
    <w:rsid w:val="001C17E4"/>
    <w:rsid w:val="001C2451"/>
    <w:rsid w:val="001C390B"/>
    <w:rsid w:val="001C55DD"/>
    <w:rsid w:val="001D0176"/>
    <w:rsid w:val="001D1DD8"/>
    <w:rsid w:val="001D5AB5"/>
    <w:rsid w:val="001D5C8C"/>
    <w:rsid w:val="001D73EE"/>
    <w:rsid w:val="001E084A"/>
    <w:rsid w:val="001E0F3D"/>
    <w:rsid w:val="001E14F8"/>
    <w:rsid w:val="001E1757"/>
    <w:rsid w:val="001E2F84"/>
    <w:rsid w:val="001E2F99"/>
    <w:rsid w:val="001E4BD1"/>
    <w:rsid w:val="001E61CB"/>
    <w:rsid w:val="001E6880"/>
    <w:rsid w:val="001E79F6"/>
    <w:rsid w:val="001F0094"/>
    <w:rsid w:val="001F05E3"/>
    <w:rsid w:val="001F28AB"/>
    <w:rsid w:val="001F446A"/>
    <w:rsid w:val="001F48BF"/>
    <w:rsid w:val="001F73E1"/>
    <w:rsid w:val="002004E6"/>
    <w:rsid w:val="00201146"/>
    <w:rsid w:val="002011BD"/>
    <w:rsid w:val="00202417"/>
    <w:rsid w:val="0020477B"/>
    <w:rsid w:val="00204D91"/>
    <w:rsid w:val="00204DAE"/>
    <w:rsid w:val="0020515B"/>
    <w:rsid w:val="0020754B"/>
    <w:rsid w:val="002075ED"/>
    <w:rsid w:val="00207EDF"/>
    <w:rsid w:val="0021030A"/>
    <w:rsid w:val="00211278"/>
    <w:rsid w:val="00214A79"/>
    <w:rsid w:val="00215653"/>
    <w:rsid w:val="00217A15"/>
    <w:rsid w:val="00220FF4"/>
    <w:rsid w:val="002215D1"/>
    <w:rsid w:val="002219C9"/>
    <w:rsid w:val="00223BA5"/>
    <w:rsid w:val="00224622"/>
    <w:rsid w:val="00224DC3"/>
    <w:rsid w:val="00225721"/>
    <w:rsid w:val="0022760B"/>
    <w:rsid w:val="00227632"/>
    <w:rsid w:val="0022778A"/>
    <w:rsid w:val="00227A87"/>
    <w:rsid w:val="002311BA"/>
    <w:rsid w:val="00231C6E"/>
    <w:rsid w:val="00231DDE"/>
    <w:rsid w:val="0023311F"/>
    <w:rsid w:val="00234C7A"/>
    <w:rsid w:val="0023637B"/>
    <w:rsid w:val="002369E5"/>
    <w:rsid w:val="00237BEB"/>
    <w:rsid w:val="00241652"/>
    <w:rsid w:val="002435F6"/>
    <w:rsid w:val="002442A3"/>
    <w:rsid w:val="00244986"/>
    <w:rsid w:val="00245A0E"/>
    <w:rsid w:val="00246B9F"/>
    <w:rsid w:val="00246CF2"/>
    <w:rsid w:val="002524C5"/>
    <w:rsid w:val="00253B2B"/>
    <w:rsid w:val="00256C36"/>
    <w:rsid w:val="0026082A"/>
    <w:rsid w:val="00262D41"/>
    <w:rsid w:val="00263762"/>
    <w:rsid w:val="00263842"/>
    <w:rsid w:val="0026391E"/>
    <w:rsid w:val="00264136"/>
    <w:rsid w:val="0026669A"/>
    <w:rsid w:val="002667A9"/>
    <w:rsid w:val="002674DB"/>
    <w:rsid w:val="00270CD3"/>
    <w:rsid w:val="002736AD"/>
    <w:rsid w:val="00277E73"/>
    <w:rsid w:val="00277F7F"/>
    <w:rsid w:val="00277F96"/>
    <w:rsid w:val="00281F7E"/>
    <w:rsid w:val="00281FC7"/>
    <w:rsid w:val="00282406"/>
    <w:rsid w:val="002826ED"/>
    <w:rsid w:val="002828F2"/>
    <w:rsid w:val="002835C7"/>
    <w:rsid w:val="00286948"/>
    <w:rsid w:val="00287F2D"/>
    <w:rsid w:val="002908A6"/>
    <w:rsid w:val="00297A50"/>
    <w:rsid w:val="00297B24"/>
    <w:rsid w:val="002A16FF"/>
    <w:rsid w:val="002A4108"/>
    <w:rsid w:val="002A4D42"/>
    <w:rsid w:val="002A5301"/>
    <w:rsid w:val="002A5632"/>
    <w:rsid w:val="002A5B9F"/>
    <w:rsid w:val="002A5F25"/>
    <w:rsid w:val="002B024C"/>
    <w:rsid w:val="002B0380"/>
    <w:rsid w:val="002B0F85"/>
    <w:rsid w:val="002B1434"/>
    <w:rsid w:val="002B52DB"/>
    <w:rsid w:val="002B637D"/>
    <w:rsid w:val="002B73BC"/>
    <w:rsid w:val="002B7945"/>
    <w:rsid w:val="002C00FE"/>
    <w:rsid w:val="002C0FB0"/>
    <w:rsid w:val="002C13FB"/>
    <w:rsid w:val="002C18E7"/>
    <w:rsid w:val="002C5921"/>
    <w:rsid w:val="002C730A"/>
    <w:rsid w:val="002C7AC2"/>
    <w:rsid w:val="002D2205"/>
    <w:rsid w:val="002D35E0"/>
    <w:rsid w:val="002D7113"/>
    <w:rsid w:val="002E05E1"/>
    <w:rsid w:val="002E0BDF"/>
    <w:rsid w:val="002E13A3"/>
    <w:rsid w:val="002E1739"/>
    <w:rsid w:val="002E2D8B"/>
    <w:rsid w:val="002E3433"/>
    <w:rsid w:val="002E52FD"/>
    <w:rsid w:val="002E771E"/>
    <w:rsid w:val="002F3B84"/>
    <w:rsid w:val="002F4CD4"/>
    <w:rsid w:val="002F7895"/>
    <w:rsid w:val="002F7FC6"/>
    <w:rsid w:val="003003DA"/>
    <w:rsid w:val="00300C71"/>
    <w:rsid w:val="00301576"/>
    <w:rsid w:val="00301E79"/>
    <w:rsid w:val="0030276E"/>
    <w:rsid w:val="00303029"/>
    <w:rsid w:val="003039A8"/>
    <w:rsid w:val="00303AE5"/>
    <w:rsid w:val="00303E4A"/>
    <w:rsid w:val="00303FAC"/>
    <w:rsid w:val="0030484A"/>
    <w:rsid w:val="00304E20"/>
    <w:rsid w:val="00305503"/>
    <w:rsid w:val="00306575"/>
    <w:rsid w:val="0031115C"/>
    <w:rsid w:val="00311792"/>
    <w:rsid w:val="00311DEB"/>
    <w:rsid w:val="0031220A"/>
    <w:rsid w:val="00313CA3"/>
    <w:rsid w:val="00315A69"/>
    <w:rsid w:val="003216EC"/>
    <w:rsid w:val="00321EB7"/>
    <w:rsid w:val="00322295"/>
    <w:rsid w:val="00322AE8"/>
    <w:rsid w:val="00324ADD"/>
    <w:rsid w:val="00325357"/>
    <w:rsid w:val="00325828"/>
    <w:rsid w:val="00325F1A"/>
    <w:rsid w:val="00327DD9"/>
    <w:rsid w:val="00331D00"/>
    <w:rsid w:val="00332475"/>
    <w:rsid w:val="0033505D"/>
    <w:rsid w:val="00335AEE"/>
    <w:rsid w:val="003370DF"/>
    <w:rsid w:val="00337D85"/>
    <w:rsid w:val="00340ACD"/>
    <w:rsid w:val="00341695"/>
    <w:rsid w:val="003429AF"/>
    <w:rsid w:val="00342F12"/>
    <w:rsid w:val="00344DD5"/>
    <w:rsid w:val="00346C18"/>
    <w:rsid w:val="0034712A"/>
    <w:rsid w:val="00347412"/>
    <w:rsid w:val="00350077"/>
    <w:rsid w:val="00350DE3"/>
    <w:rsid w:val="003525B4"/>
    <w:rsid w:val="00353EA0"/>
    <w:rsid w:val="00354711"/>
    <w:rsid w:val="00355BEA"/>
    <w:rsid w:val="00357119"/>
    <w:rsid w:val="00357649"/>
    <w:rsid w:val="0035776F"/>
    <w:rsid w:val="00357E71"/>
    <w:rsid w:val="003600FE"/>
    <w:rsid w:val="003611D0"/>
    <w:rsid w:val="0036173D"/>
    <w:rsid w:val="003640EA"/>
    <w:rsid w:val="003661F7"/>
    <w:rsid w:val="00366365"/>
    <w:rsid w:val="0036741D"/>
    <w:rsid w:val="00370EC2"/>
    <w:rsid w:val="00372A36"/>
    <w:rsid w:val="00373207"/>
    <w:rsid w:val="00373988"/>
    <w:rsid w:val="00374D4C"/>
    <w:rsid w:val="00375A08"/>
    <w:rsid w:val="00375BA4"/>
    <w:rsid w:val="0037600D"/>
    <w:rsid w:val="00376293"/>
    <w:rsid w:val="003779FA"/>
    <w:rsid w:val="0038056E"/>
    <w:rsid w:val="00381CDB"/>
    <w:rsid w:val="00382750"/>
    <w:rsid w:val="003837C5"/>
    <w:rsid w:val="00384543"/>
    <w:rsid w:val="00386772"/>
    <w:rsid w:val="00386B69"/>
    <w:rsid w:val="00387A32"/>
    <w:rsid w:val="00390D4E"/>
    <w:rsid w:val="003924B3"/>
    <w:rsid w:val="00392DD8"/>
    <w:rsid w:val="00392E0E"/>
    <w:rsid w:val="003934ED"/>
    <w:rsid w:val="00393C24"/>
    <w:rsid w:val="00393E5C"/>
    <w:rsid w:val="003953D8"/>
    <w:rsid w:val="00395766"/>
    <w:rsid w:val="0039739C"/>
    <w:rsid w:val="00397404"/>
    <w:rsid w:val="00397947"/>
    <w:rsid w:val="003A2616"/>
    <w:rsid w:val="003A5916"/>
    <w:rsid w:val="003A646A"/>
    <w:rsid w:val="003A691C"/>
    <w:rsid w:val="003A7821"/>
    <w:rsid w:val="003B5A3F"/>
    <w:rsid w:val="003B5B53"/>
    <w:rsid w:val="003B6D7F"/>
    <w:rsid w:val="003C0791"/>
    <w:rsid w:val="003C0B8D"/>
    <w:rsid w:val="003C5760"/>
    <w:rsid w:val="003C658B"/>
    <w:rsid w:val="003C6D80"/>
    <w:rsid w:val="003C7541"/>
    <w:rsid w:val="003D11CE"/>
    <w:rsid w:val="003D2E45"/>
    <w:rsid w:val="003D46D0"/>
    <w:rsid w:val="003D48AE"/>
    <w:rsid w:val="003D4971"/>
    <w:rsid w:val="003D5254"/>
    <w:rsid w:val="003D7076"/>
    <w:rsid w:val="003D7D86"/>
    <w:rsid w:val="003E089D"/>
    <w:rsid w:val="003E0A60"/>
    <w:rsid w:val="003E22BB"/>
    <w:rsid w:val="003E3D13"/>
    <w:rsid w:val="003E3E0E"/>
    <w:rsid w:val="003E52D6"/>
    <w:rsid w:val="003E62AE"/>
    <w:rsid w:val="003E69B0"/>
    <w:rsid w:val="003F1689"/>
    <w:rsid w:val="003F2E52"/>
    <w:rsid w:val="003F7185"/>
    <w:rsid w:val="003F76C7"/>
    <w:rsid w:val="00400246"/>
    <w:rsid w:val="00401353"/>
    <w:rsid w:val="00403CA9"/>
    <w:rsid w:val="00404E6F"/>
    <w:rsid w:val="004052FB"/>
    <w:rsid w:val="0040577E"/>
    <w:rsid w:val="00405C77"/>
    <w:rsid w:val="004067EF"/>
    <w:rsid w:val="004078A1"/>
    <w:rsid w:val="00411FC6"/>
    <w:rsid w:val="00413855"/>
    <w:rsid w:val="004145DC"/>
    <w:rsid w:val="00416AF2"/>
    <w:rsid w:val="004209AD"/>
    <w:rsid w:val="00421061"/>
    <w:rsid w:val="00421540"/>
    <w:rsid w:val="00422B9C"/>
    <w:rsid w:val="00423885"/>
    <w:rsid w:val="0042436C"/>
    <w:rsid w:val="0042594E"/>
    <w:rsid w:val="00426BA5"/>
    <w:rsid w:val="00431D0E"/>
    <w:rsid w:val="00432173"/>
    <w:rsid w:val="00432DCE"/>
    <w:rsid w:val="004335A9"/>
    <w:rsid w:val="00434461"/>
    <w:rsid w:val="00434E02"/>
    <w:rsid w:val="00435B73"/>
    <w:rsid w:val="0043615F"/>
    <w:rsid w:val="00440F90"/>
    <w:rsid w:val="00441D12"/>
    <w:rsid w:val="00441D86"/>
    <w:rsid w:val="00442083"/>
    <w:rsid w:val="00445079"/>
    <w:rsid w:val="004454CC"/>
    <w:rsid w:val="00453172"/>
    <w:rsid w:val="00453490"/>
    <w:rsid w:val="00455328"/>
    <w:rsid w:val="00455D4E"/>
    <w:rsid w:val="00456AEA"/>
    <w:rsid w:val="00456BF0"/>
    <w:rsid w:val="00457A6F"/>
    <w:rsid w:val="0046078F"/>
    <w:rsid w:val="00461B37"/>
    <w:rsid w:val="004624C7"/>
    <w:rsid w:val="00462B18"/>
    <w:rsid w:val="00462F5E"/>
    <w:rsid w:val="00463823"/>
    <w:rsid w:val="0046418A"/>
    <w:rsid w:val="004649D9"/>
    <w:rsid w:val="00464EEF"/>
    <w:rsid w:val="004651AC"/>
    <w:rsid w:val="004655C4"/>
    <w:rsid w:val="004664CB"/>
    <w:rsid w:val="00466B3E"/>
    <w:rsid w:val="004676A5"/>
    <w:rsid w:val="00470194"/>
    <w:rsid w:val="00470EDB"/>
    <w:rsid w:val="0047138E"/>
    <w:rsid w:val="00474F39"/>
    <w:rsid w:val="00475713"/>
    <w:rsid w:val="00475B3F"/>
    <w:rsid w:val="00476498"/>
    <w:rsid w:val="00476721"/>
    <w:rsid w:val="00480809"/>
    <w:rsid w:val="004816EA"/>
    <w:rsid w:val="0048762F"/>
    <w:rsid w:val="00487F31"/>
    <w:rsid w:val="00492382"/>
    <w:rsid w:val="00492AC1"/>
    <w:rsid w:val="00493341"/>
    <w:rsid w:val="0049435D"/>
    <w:rsid w:val="00495244"/>
    <w:rsid w:val="004965F9"/>
    <w:rsid w:val="0049685B"/>
    <w:rsid w:val="004A1108"/>
    <w:rsid w:val="004A14B6"/>
    <w:rsid w:val="004A2025"/>
    <w:rsid w:val="004A2424"/>
    <w:rsid w:val="004A4FA0"/>
    <w:rsid w:val="004A5391"/>
    <w:rsid w:val="004A5BCF"/>
    <w:rsid w:val="004A62C9"/>
    <w:rsid w:val="004A67B1"/>
    <w:rsid w:val="004B1E2A"/>
    <w:rsid w:val="004B2C0A"/>
    <w:rsid w:val="004B3B0A"/>
    <w:rsid w:val="004B43B3"/>
    <w:rsid w:val="004B45FD"/>
    <w:rsid w:val="004B4A5D"/>
    <w:rsid w:val="004B5E22"/>
    <w:rsid w:val="004B61E5"/>
    <w:rsid w:val="004C0D2B"/>
    <w:rsid w:val="004C18CD"/>
    <w:rsid w:val="004C2089"/>
    <w:rsid w:val="004C4E37"/>
    <w:rsid w:val="004C627D"/>
    <w:rsid w:val="004C6A75"/>
    <w:rsid w:val="004C7204"/>
    <w:rsid w:val="004C72FE"/>
    <w:rsid w:val="004C7327"/>
    <w:rsid w:val="004C7E94"/>
    <w:rsid w:val="004D03FC"/>
    <w:rsid w:val="004D14F1"/>
    <w:rsid w:val="004D1736"/>
    <w:rsid w:val="004D186E"/>
    <w:rsid w:val="004D243E"/>
    <w:rsid w:val="004D33FC"/>
    <w:rsid w:val="004D67AA"/>
    <w:rsid w:val="004D7184"/>
    <w:rsid w:val="004D7992"/>
    <w:rsid w:val="004E0951"/>
    <w:rsid w:val="004E284B"/>
    <w:rsid w:val="004E36F0"/>
    <w:rsid w:val="004E4A76"/>
    <w:rsid w:val="004E6FAC"/>
    <w:rsid w:val="004F1D89"/>
    <w:rsid w:val="004F310A"/>
    <w:rsid w:val="004F5703"/>
    <w:rsid w:val="004F5BAC"/>
    <w:rsid w:val="004F62BA"/>
    <w:rsid w:val="004F7BB6"/>
    <w:rsid w:val="0050042B"/>
    <w:rsid w:val="0050076F"/>
    <w:rsid w:val="0050087D"/>
    <w:rsid w:val="00500F91"/>
    <w:rsid w:val="005013CD"/>
    <w:rsid w:val="00501904"/>
    <w:rsid w:val="00502512"/>
    <w:rsid w:val="00503517"/>
    <w:rsid w:val="005050E2"/>
    <w:rsid w:val="00505207"/>
    <w:rsid w:val="00505FA0"/>
    <w:rsid w:val="00506491"/>
    <w:rsid w:val="00506C81"/>
    <w:rsid w:val="00507021"/>
    <w:rsid w:val="005079EE"/>
    <w:rsid w:val="00511294"/>
    <w:rsid w:val="00512A77"/>
    <w:rsid w:val="00513BEE"/>
    <w:rsid w:val="00516B41"/>
    <w:rsid w:val="00517FBB"/>
    <w:rsid w:val="00522692"/>
    <w:rsid w:val="00524681"/>
    <w:rsid w:val="005252E0"/>
    <w:rsid w:val="0052687E"/>
    <w:rsid w:val="00526C96"/>
    <w:rsid w:val="00527567"/>
    <w:rsid w:val="00531EE9"/>
    <w:rsid w:val="00532DBE"/>
    <w:rsid w:val="00533743"/>
    <w:rsid w:val="0053383F"/>
    <w:rsid w:val="00533CB4"/>
    <w:rsid w:val="00535A25"/>
    <w:rsid w:val="00535C4C"/>
    <w:rsid w:val="00540E99"/>
    <w:rsid w:val="00542618"/>
    <w:rsid w:val="0054284F"/>
    <w:rsid w:val="00542FFA"/>
    <w:rsid w:val="00543274"/>
    <w:rsid w:val="0054331A"/>
    <w:rsid w:val="00543546"/>
    <w:rsid w:val="00543DD8"/>
    <w:rsid w:val="00545220"/>
    <w:rsid w:val="005456CB"/>
    <w:rsid w:val="0054796E"/>
    <w:rsid w:val="00547A23"/>
    <w:rsid w:val="00550CF4"/>
    <w:rsid w:val="00550D48"/>
    <w:rsid w:val="00553589"/>
    <w:rsid w:val="0055463D"/>
    <w:rsid w:val="00555A16"/>
    <w:rsid w:val="00556EF9"/>
    <w:rsid w:val="0055714C"/>
    <w:rsid w:val="005576BE"/>
    <w:rsid w:val="005609A0"/>
    <w:rsid w:val="00562AD5"/>
    <w:rsid w:val="00563A1A"/>
    <w:rsid w:val="005669C3"/>
    <w:rsid w:val="0056777D"/>
    <w:rsid w:val="00567EFD"/>
    <w:rsid w:val="00567F0F"/>
    <w:rsid w:val="00572A18"/>
    <w:rsid w:val="0057394F"/>
    <w:rsid w:val="0057522C"/>
    <w:rsid w:val="00577C4F"/>
    <w:rsid w:val="00580DDD"/>
    <w:rsid w:val="005811DA"/>
    <w:rsid w:val="005814FE"/>
    <w:rsid w:val="00581C3A"/>
    <w:rsid w:val="0058208E"/>
    <w:rsid w:val="00582104"/>
    <w:rsid w:val="00582516"/>
    <w:rsid w:val="00582B8E"/>
    <w:rsid w:val="00583169"/>
    <w:rsid w:val="00583A4F"/>
    <w:rsid w:val="00590846"/>
    <w:rsid w:val="00590870"/>
    <w:rsid w:val="00590CD2"/>
    <w:rsid w:val="005911BE"/>
    <w:rsid w:val="00594467"/>
    <w:rsid w:val="005948EC"/>
    <w:rsid w:val="005966D2"/>
    <w:rsid w:val="00596989"/>
    <w:rsid w:val="005979B4"/>
    <w:rsid w:val="005A1577"/>
    <w:rsid w:val="005A1A92"/>
    <w:rsid w:val="005A1FE0"/>
    <w:rsid w:val="005A2EF1"/>
    <w:rsid w:val="005A46FC"/>
    <w:rsid w:val="005A4AEE"/>
    <w:rsid w:val="005A614A"/>
    <w:rsid w:val="005B0972"/>
    <w:rsid w:val="005B25B1"/>
    <w:rsid w:val="005B2C52"/>
    <w:rsid w:val="005B2E59"/>
    <w:rsid w:val="005B383E"/>
    <w:rsid w:val="005B51D4"/>
    <w:rsid w:val="005C0F8D"/>
    <w:rsid w:val="005C21A4"/>
    <w:rsid w:val="005C42E8"/>
    <w:rsid w:val="005D069F"/>
    <w:rsid w:val="005D1570"/>
    <w:rsid w:val="005D2598"/>
    <w:rsid w:val="005D33C5"/>
    <w:rsid w:val="005D3426"/>
    <w:rsid w:val="005D3EC8"/>
    <w:rsid w:val="005D44A9"/>
    <w:rsid w:val="005D4625"/>
    <w:rsid w:val="005D68B2"/>
    <w:rsid w:val="005E1025"/>
    <w:rsid w:val="005E2067"/>
    <w:rsid w:val="005E24AC"/>
    <w:rsid w:val="005E3B4F"/>
    <w:rsid w:val="005E3F85"/>
    <w:rsid w:val="005E502C"/>
    <w:rsid w:val="005E6BAA"/>
    <w:rsid w:val="005E708F"/>
    <w:rsid w:val="005E7479"/>
    <w:rsid w:val="005F1A08"/>
    <w:rsid w:val="005F24BC"/>
    <w:rsid w:val="005F2673"/>
    <w:rsid w:val="005F2EE8"/>
    <w:rsid w:val="005F3FE7"/>
    <w:rsid w:val="005F5EEB"/>
    <w:rsid w:val="005F6024"/>
    <w:rsid w:val="005F72C4"/>
    <w:rsid w:val="005F7503"/>
    <w:rsid w:val="006023A0"/>
    <w:rsid w:val="006045D8"/>
    <w:rsid w:val="00604BF3"/>
    <w:rsid w:val="00606B15"/>
    <w:rsid w:val="00607240"/>
    <w:rsid w:val="006107D8"/>
    <w:rsid w:val="00611105"/>
    <w:rsid w:val="00612629"/>
    <w:rsid w:val="006132E8"/>
    <w:rsid w:val="0061550E"/>
    <w:rsid w:val="00617179"/>
    <w:rsid w:val="006173CC"/>
    <w:rsid w:val="006212A3"/>
    <w:rsid w:val="006263A2"/>
    <w:rsid w:val="006270EE"/>
    <w:rsid w:val="00627A65"/>
    <w:rsid w:val="006327A5"/>
    <w:rsid w:val="006330C6"/>
    <w:rsid w:val="006345E8"/>
    <w:rsid w:val="00635716"/>
    <w:rsid w:val="0063674F"/>
    <w:rsid w:val="00636A43"/>
    <w:rsid w:val="006410A6"/>
    <w:rsid w:val="00641300"/>
    <w:rsid w:val="00641CA5"/>
    <w:rsid w:val="00641E23"/>
    <w:rsid w:val="0064267D"/>
    <w:rsid w:val="00645615"/>
    <w:rsid w:val="0064798A"/>
    <w:rsid w:val="006507E3"/>
    <w:rsid w:val="006515BF"/>
    <w:rsid w:val="00651D1C"/>
    <w:rsid w:val="00652668"/>
    <w:rsid w:val="006535D2"/>
    <w:rsid w:val="00654E26"/>
    <w:rsid w:val="00655365"/>
    <w:rsid w:val="00656136"/>
    <w:rsid w:val="00656DD6"/>
    <w:rsid w:val="00656DD7"/>
    <w:rsid w:val="00660430"/>
    <w:rsid w:val="00660EB5"/>
    <w:rsid w:val="00661DAF"/>
    <w:rsid w:val="00661DD1"/>
    <w:rsid w:val="00662BC5"/>
    <w:rsid w:val="0067065C"/>
    <w:rsid w:val="00674066"/>
    <w:rsid w:val="006753B0"/>
    <w:rsid w:val="00677506"/>
    <w:rsid w:val="006777CE"/>
    <w:rsid w:val="00677D0D"/>
    <w:rsid w:val="006817FD"/>
    <w:rsid w:val="00681C0B"/>
    <w:rsid w:val="006837B7"/>
    <w:rsid w:val="00683E94"/>
    <w:rsid w:val="00685E45"/>
    <w:rsid w:val="0068665B"/>
    <w:rsid w:val="00690D9C"/>
    <w:rsid w:val="0069133B"/>
    <w:rsid w:val="00691DF7"/>
    <w:rsid w:val="006944CA"/>
    <w:rsid w:val="0069537D"/>
    <w:rsid w:val="00696DBE"/>
    <w:rsid w:val="006A00EE"/>
    <w:rsid w:val="006A1E74"/>
    <w:rsid w:val="006A2896"/>
    <w:rsid w:val="006A2EDF"/>
    <w:rsid w:val="006B1C8A"/>
    <w:rsid w:val="006B2F07"/>
    <w:rsid w:val="006B43D4"/>
    <w:rsid w:val="006B4555"/>
    <w:rsid w:val="006B49CF"/>
    <w:rsid w:val="006B4C3B"/>
    <w:rsid w:val="006B5503"/>
    <w:rsid w:val="006B5987"/>
    <w:rsid w:val="006B6682"/>
    <w:rsid w:val="006B6F93"/>
    <w:rsid w:val="006B6FD4"/>
    <w:rsid w:val="006C233A"/>
    <w:rsid w:val="006C379B"/>
    <w:rsid w:val="006C5B77"/>
    <w:rsid w:val="006C6681"/>
    <w:rsid w:val="006C798C"/>
    <w:rsid w:val="006D0D5C"/>
    <w:rsid w:val="006D1310"/>
    <w:rsid w:val="006D1319"/>
    <w:rsid w:val="006D142C"/>
    <w:rsid w:val="006D16F4"/>
    <w:rsid w:val="006D2410"/>
    <w:rsid w:val="006D5334"/>
    <w:rsid w:val="006D5AE0"/>
    <w:rsid w:val="006D6128"/>
    <w:rsid w:val="006D6BEE"/>
    <w:rsid w:val="006D74B6"/>
    <w:rsid w:val="006E0543"/>
    <w:rsid w:val="006E0554"/>
    <w:rsid w:val="006E07C6"/>
    <w:rsid w:val="006E081C"/>
    <w:rsid w:val="006E11D2"/>
    <w:rsid w:val="006E31F5"/>
    <w:rsid w:val="006E4181"/>
    <w:rsid w:val="006E43A2"/>
    <w:rsid w:val="006E5AB4"/>
    <w:rsid w:val="006E5D03"/>
    <w:rsid w:val="006F1346"/>
    <w:rsid w:val="006F2043"/>
    <w:rsid w:val="006F692D"/>
    <w:rsid w:val="00701DCA"/>
    <w:rsid w:val="007033F8"/>
    <w:rsid w:val="007046C9"/>
    <w:rsid w:val="007074BE"/>
    <w:rsid w:val="00707ACB"/>
    <w:rsid w:val="007109A7"/>
    <w:rsid w:val="007111E3"/>
    <w:rsid w:val="007123B5"/>
    <w:rsid w:val="0071350C"/>
    <w:rsid w:val="00713B31"/>
    <w:rsid w:val="00713F18"/>
    <w:rsid w:val="00714D37"/>
    <w:rsid w:val="007163C7"/>
    <w:rsid w:val="007172F9"/>
    <w:rsid w:val="007177CD"/>
    <w:rsid w:val="00717BAD"/>
    <w:rsid w:val="00720430"/>
    <w:rsid w:val="00720E37"/>
    <w:rsid w:val="00726730"/>
    <w:rsid w:val="00726961"/>
    <w:rsid w:val="0072753E"/>
    <w:rsid w:val="00730A97"/>
    <w:rsid w:val="00733277"/>
    <w:rsid w:val="00733CE3"/>
    <w:rsid w:val="00735398"/>
    <w:rsid w:val="0073715D"/>
    <w:rsid w:val="0074028E"/>
    <w:rsid w:val="0074045C"/>
    <w:rsid w:val="00741AF1"/>
    <w:rsid w:val="00742824"/>
    <w:rsid w:val="0074474F"/>
    <w:rsid w:val="007453C4"/>
    <w:rsid w:val="00745589"/>
    <w:rsid w:val="007461FD"/>
    <w:rsid w:val="00746BB5"/>
    <w:rsid w:val="00746BEE"/>
    <w:rsid w:val="00747ECB"/>
    <w:rsid w:val="007501BE"/>
    <w:rsid w:val="007522D0"/>
    <w:rsid w:val="00753F1C"/>
    <w:rsid w:val="00754641"/>
    <w:rsid w:val="0075507D"/>
    <w:rsid w:val="00755B87"/>
    <w:rsid w:val="00756F3F"/>
    <w:rsid w:val="00757221"/>
    <w:rsid w:val="007639BC"/>
    <w:rsid w:val="00766153"/>
    <w:rsid w:val="007700CE"/>
    <w:rsid w:val="007708B5"/>
    <w:rsid w:val="007709B8"/>
    <w:rsid w:val="007712B6"/>
    <w:rsid w:val="00772944"/>
    <w:rsid w:val="00772EAC"/>
    <w:rsid w:val="00773E3B"/>
    <w:rsid w:val="0077498C"/>
    <w:rsid w:val="00774F31"/>
    <w:rsid w:val="00780A22"/>
    <w:rsid w:val="00780BC8"/>
    <w:rsid w:val="00780EC6"/>
    <w:rsid w:val="00783569"/>
    <w:rsid w:val="007839AB"/>
    <w:rsid w:val="00783E94"/>
    <w:rsid w:val="00783E9E"/>
    <w:rsid w:val="00783F74"/>
    <w:rsid w:val="00790AE8"/>
    <w:rsid w:val="00790D92"/>
    <w:rsid w:val="007934F2"/>
    <w:rsid w:val="00793BDA"/>
    <w:rsid w:val="00793F9F"/>
    <w:rsid w:val="007956F1"/>
    <w:rsid w:val="00795A71"/>
    <w:rsid w:val="00795F39"/>
    <w:rsid w:val="00796BDD"/>
    <w:rsid w:val="00797761"/>
    <w:rsid w:val="007A00C2"/>
    <w:rsid w:val="007A03D7"/>
    <w:rsid w:val="007A1542"/>
    <w:rsid w:val="007A3799"/>
    <w:rsid w:val="007A395D"/>
    <w:rsid w:val="007A3AFC"/>
    <w:rsid w:val="007A454E"/>
    <w:rsid w:val="007A66C0"/>
    <w:rsid w:val="007B1590"/>
    <w:rsid w:val="007B1E75"/>
    <w:rsid w:val="007B2C99"/>
    <w:rsid w:val="007B334B"/>
    <w:rsid w:val="007B4162"/>
    <w:rsid w:val="007B46F4"/>
    <w:rsid w:val="007B5BE9"/>
    <w:rsid w:val="007C048A"/>
    <w:rsid w:val="007C0668"/>
    <w:rsid w:val="007C16E1"/>
    <w:rsid w:val="007C3CE0"/>
    <w:rsid w:val="007C7557"/>
    <w:rsid w:val="007C7AA0"/>
    <w:rsid w:val="007D19EE"/>
    <w:rsid w:val="007D26E4"/>
    <w:rsid w:val="007D2CF9"/>
    <w:rsid w:val="007D3421"/>
    <w:rsid w:val="007D389B"/>
    <w:rsid w:val="007D3CFA"/>
    <w:rsid w:val="007D3FB3"/>
    <w:rsid w:val="007D4C09"/>
    <w:rsid w:val="007D55FF"/>
    <w:rsid w:val="007D699B"/>
    <w:rsid w:val="007D7DB6"/>
    <w:rsid w:val="007E05C7"/>
    <w:rsid w:val="007E1329"/>
    <w:rsid w:val="007E2167"/>
    <w:rsid w:val="007E462B"/>
    <w:rsid w:val="007E46EA"/>
    <w:rsid w:val="007E4AA9"/>
    <w:rsid w:val="007E53C4"/>
    <w:rsid w:val="007E6A22"/>
    <w:rsid w:val="007E6CEB"/>
    <w:rsid w:val="007E753B"/>
    <w:rsid w:val="007E790B"/>
    <w:rsid w:val="007F2319"/>
    <w:rsid w:val="007F2391"/>
    <w:rsid w:val="007F3A87"/>
    <w:rsid w:val="007F763D"/>
    <w:rsid w:val="00800525"/>
    <w:rsid w:val="00801294"/>
    <w:rsid w:val="00801BF7"/>
    <w:rsid w:val="008042C4"/>
    <w:rsid w:val="008042EF"/>
    <w:rsid w:val="008044EE"/>
    <w:rsid w:val="008049FB"/>
    <w:rsid w:val="0080551C"/>
    <w:rsid w:val="00807817"/>
    <w:rsid w:val="0081154B"/>
    <w:rsid w:val="00811FFC"/>
    <w:rsid w:val="00815FBF"/>
    <w:rsid w:val="00816B59"/>
    <w:rsid w:val="00817D39"/>
    <w:rsid w:val="00817EF8"/>
    <w:rsid w:val="00826F3B"/>
    <w:rsid w:val="00830A89"/>
    <w:rsid w:val="008311C2"/>
    <w:rsid w:val="008328B1"/>
    <w:rsid w:val="00832B7E"/>
    <w:rsid w:val="00832C09"/>
    <w:rsid w:val="0083307A"/>
    <w:rsid w:val="00834953"/>
    <w:rsid w:val="00834EEC"/>
    <w:rsid w:val="008351A0"/>
    <w:rsid w:val="008353C2"/>
    <w:rsid w:val="008364E7"/>
    <w:rsid w:val="00836DC1"/>
    <w:rsid w:val="00840B62"/>
    <w:rsid w:val="00841CA2"/>
    <w:rsid w:val="00841D6D"/>
    <w:rsid w:val="00843352"/>
    <w:rsid w:val="0084351A"/>
    <w:rsid w:val="0084711D"/>
    <w:rsid w:val="008472FE"/>
    <w:rsid w:val="00851104"/>
    <w:rsid w:val="0085268E"/>
    <w:rsid w:val="00855634"/>
    <w:rsid w:val="00860825"/>
    <w:rsid w:val="0086094C"/>
    <w:rsid w:val="008612A8"/>
    <w:rsid w:val="008619C0"/>
    <w:rsid w:val="00863150"/>
    <w:rsid w:val="00864ABD"/>
    <w:rsid w:val="0086687E"/>
    <w:rsid w:val="00866A4D"/>
    <w:rsid w:val="00870498"/>
    <w:rsid w:val="00874CC6"/>
    <w:rsid w:val="00874DB8"/>
    <w:rsid w:val="00876822"/>
    <w:rsid w:val="00877953"/>
    <w:rsid w:val="00881102"/>
    <w:rsid w:val="00881837"/>
    <w:rsid w:val="00882259"/>
    <w:rsid w:val="00884A2D"/>
    <w:rsid w:val="00884A70"/>
    <w:rsid w:val="00884F15"/>
    <w:rsid w:val="00886055"/>
    <w:rsid w:val="00890C55"/>
    <w:rsid w:val="00890E97"/>
    <w:rsid w:val="00891504"/>
    <w:rsid w:val="00891B1A"/>
    <w:rsid w:val="008932BE"/>
    <w:rsid w:val="00893C04"/>
    <w:rsid w:val="00893F64"/>
    <w:rsid w:val="00895BFA"/>
    <w:rsid w:val="008968B5"/>
    <w:rsid w:val="008A01E3"/>
    <w:rsid w:val="008A2B2D"/>
    <w:rsid w:val="008A3C80"/>
    <w:rsid w:val="008A60BA"/>
    <w:rsid w:val="008B08EB"/>
    <w:rsid w:val="008B103C"/>
    <w:rsid w:val="008B5B00"/>
    <w:rsid w:val="008B6AC6"/>
    <w:rsid w:val="008B722E"/>
    <w:rsid w:val="008B7E34"/>
    <w:rsid w:val="008C125B"/>
    <w:rsid w:val="008C21A5"/>
    <w:rsid w:val="008C21E6"/>
    <w:rsid w:val="008C3953"/>
    <w:rsid w:val="008C3ACA"/>
    <w:rsid w:val="008C4AAD"/>
    <w:rsid w:val="008C56F0"/>
    <w:rsid w:val="008D045F"/>
    <w:rsid w:val="008D0E6D"/>
    <w:rsid w:val="008D1C94"/>
    <w:rsid w:val="008D1CCA"/>
    <w:rsid w:val="008D2793"/>
    <w:rsid w:val="008D2B83"/>
    <w:rsid w:val="008D5B0C"/>
    <w:rsid w:val="008D7058"/>
    <w:rsid w:val="008E009E"/>
    <w:rsid w:val="008E1658"/>
    <w:rsid w:val="008E1CC6"/>
    <w:rsid w:val="008E1E9A"/>
    <w:rsid w:val="008E1F4E"/>
    <w:rsid w:val="008E4B71"/>
    <w:rsid w:val="008E5D9A"/>
    <w:rsid w:val="008E5FCA"/>
    <w:rsid w:val="008E6A5D"/>
    <w:rsid w:val="008E7B8C"/>
    <w:rsid w:val="008F0E8E"/>
    <w:rsid w:val="008F3649"/>
    <w:rsid w:val="008F45E2"/>
    <w:rsid w:val="008F500D"/>
    <w:rsid w:val="008F5424"/>
    <w:rsid w:val="008F63C3"/>
    <w:rsid w:val="008F6BE1"/>
    <w:rsid w:val="008F6D3F"/>
    <w:rsid w:val="008F7455"/>
    <w:rsid w:val="009027AE"/>
    <w:rsid w:val="00902B6B"/>
    <w:rsid w:val="00903417"/>
    <w:rsid w:val="009043CE"/>
    <w:rsid w:val="009044AE"/>
    <w:rsid w:val="009047A8"/>
    <w:rsid w:val="00904C52"/>
    <w:rsid w:val="009051B4"/>
    <w:rsid w:val="009117CC"/>
    <w:rsid w:val="00912668"/>
    <w:rsid w:val="009200CD"/>
    <w:rsid w:val="009204C4"/>
    <w:rsid w:val="00921551"/>
    <w:rsid w:val="0092369F"/>
    <w:rsid w:val="00923D56"/>
    <w:rsid w:val="00924737"/>
    <w:rsid w:val="00924BD9"/>
    <w:rsid w:val="00924D16"/>
    <w:rsid w:val="00926CBC"/>
    <w:rsid w:val="0092745D"/>
    <w:rsid w:val="0093159E"/>
    <w:rsid w:val="00931858"/>
    <w:rsid w:val="00931B57"/>
    <w:rsid w:val="00934F36"/>
    <w:rsid w:val="00934FD8"/>
    <w:rsid w:val="00935F05"/>
    <w:rsid w:val="00936A0A"/>
    <w:rsid w:val="00941246"/>
    <w:rsid w:val="00942ADD"/>
    <w:rsid w:val="00944198"/>
    <w:rsid w:val="009443B1"/>
    <w:rsid w:val="0094639C"/>
    <w:rsid w:val="009476A0"/>
    <w:rsid w:val="0095467C"/>
    <w:rsid w:val="00954850"/>
    <w:rsid w:val="0095498A"/>
    <w:rsid w:val="009549EA"/>
    <w:rsid w:val="00954B5A"/>
    <w:rsid w:val="00954E9C"/>
    <w:rsid w:val="0095739E"/>
    <w:rsid w:val="00957D13"/>
    <w:rsid w:val="009603E5"/>
    <w:rsid w:val="00960F22"/>
    <w:rsid w:val="00962554"/>
    <w:rsid w:val="0096355B"/>
    <w:rsid w:val="00965E13"/>
    <w:rsid w:val="0096770A"/>
    <w:rsid w:val="00970478"/>
    <w:rsid w:val="00970C42"/>
    <w:rsid w:val="009711DB"/>
    <w:rsid w:val="00972F74"/>
    <w:rsid w:val="0097306C"/>
    <w:rsid w:val="009739CF"/>
    <w:rsid w:val="00973B36"/>
    <w:rsid w:val="009755E2"/>
    <w:rsid w:val="00975ACC"/>
    <w:rsid w:val="00976EC1"/>
    <w:rsid w:val="009803CF"/>
    <w:rsid w:val="00981406"/>
    <w:rsid w:val="00981FAA"/>
    <w:rsid w:val="00982AA9"/>
    <w:rsid w:val="00983308"/>
    <w:rsid w:val="00983953"/>
    <w:rsid w:val="009878EF"/>
    <w:rsid w:val="00990152"/>
    <w:rsid w:val="00990348"/>
    <w:rsid w:val="00990B71"/>
    <w:rsid w:val="0099107B"/>
    <w:rsid w:val="00993104"/>
    <w:rsid w:val="00993242"/>
    <w:rsid w:val="00993FDF"/>
    <w:rsid w:val="0099445C"/>
    <w:rsid w:val="009944A8"/>
    <w:rsid w:val="00995D46"/>
    <w:rsid w:val="00996C3F"/>
    <w:rsid w:val="009A0508"/>
    <w:rsid w:val="009A0D12"/>
    <w:rsid w:val="009A3065"/>
    <w:rsid w:val="009A3E8D"/>
    <w:rsid w:val="009A56DB"/>
    <w:rsid w:val="009A5EFE"/>
    <w:rsid w:val="009A6631"/>
    <w:rsid w:val="009A68FE"/>
    <w:rsid w:val="009B12B9"/>
    <w:rsid w:val="009B1D31"/>
    <w:rsid w:val="009B1D59"/>
    <w:rsid w:val="009B2344"/>
    <w:rsid w:val="009B2603"/>
    <w:rsid w:val="009B386F"/>
    <w:rsid w:val="009B4716"/>
    <w:rsid w:val="009B4CFE"/>
    <w:rsid w:val="009B4FD3"/>
    <w:rsid w:val="009B76D3"/>
    <w:rsid w:val="009B78CD"/>
    <w:rsid w:val="009B7C61"/>
    <w:rsid w:val="009C1465"/>
    <w:rsid w:val="009C2D53"/>
    <w:rsid w:val="009C3D55"/>
    <w:rsid w:val="009C483D"/>
    <w:rsid w:val="009C499A"/>
    <w:rsid w:val="009C4D6B"/>
    <w:rsid w:val="009C544A"/>
    <w:rsid w:val="009C6106"/>
    <w:rsid w:val="009C6B03"/>
    <w:rsid w:val="009D05BA"/>
    <w:rsid w:val="009D05F9"/>
    <w:rsid w:val="009D06FC"/>
    <w:rsid w:val="009D07A6"/>
    <w:rsid w:val="009D308D"/>
    <w:rsid w:val="009D32FA"/>
    <w:rsid w:val="009D367D"/>
    <w:rsid w:val="009D49ED"/>
    <w:rsid w:val="009D6413"/>
    <w:rsid w:val="009D77F6"/>
    <w:rsid w:val="009E00D4"/>
    <w:rsid w:val="009E1AC6"/>
    <w:rsid w:val="009E3042"/>
    <w:rsid w:val="009E431B"/>
    <w:rsid w:val="009E56D2"/>
    <w:rsid w:val="009E58D3"/>
    <w:rsid w:val="009E79F5"/>
    <w:rsid w:val="009E7CB8"/>
    <w:rsid w:val="009F19D2"/>
    <w:rsid w:val="009F3098"/>
    <w:rsid w:val="009F4286"/>
    <w:rsid w:val="009F4F96"/>
    <w:rsid w:val="009F5072"/>
    <w:rsid w:val="009F565A"/>
    <w:rsid w:val="009F66E3"/>
    <w:rsid w:val="009F6DEB"/>
    <w:rsid w:val="009F6EB5"/>
    <w:rsid w:val="009F706C"/>
    <w:rsid w:val="009F755D"/>
    <w:rsid w:val="009F7AEB"/>
    <w:rsid w:val="00A01507"/>
    <w:rsid w:val="00A01A14"/>
    <w:rsid w:val="00A01E88"/>
    <w:rsid w:val="00A02A7E"/>
    <w:rsid w:val="00A031B4"/>
    <w:rsid w:val="00A0356A"/>
    <w:rsid w:val="00A03C2D"/>
    <w:rsid w:val="00A03EA6"/>
    <w:rsid w:val="00A0405F"/>
    <w:rsid w:val="00A0406A"/>
    <w:rsid w:val="00A04322"/>
    <w:rsid w:val="00A04B3D"/>
    <w:rsid w:val="00A05783"/>
    <w:rsid w:val="00A07AA0"/>
    <w:rsid w:val="00A12892"/>
    <w:rsid w:val="00A146DB"/>
    <w:rsid w:val="00A162CA"/>
    <w:rsid w:val="00A164F8"/>
    <w:rsid w:val="00A16702"/>
    <w:rsid w:val="00A17A47"/>
    <w:rsid w:val="00A17ED1"/>
    <w:rsid w:val="00A211A7"/>
    <w:rsid w:val="00A2162D"/>
    <w:rsid w:val="00A2191A"/>
    <w:rsid w:val="00A21EF0"/>
    <w:rsid w:val="00A2464A"/>
    <w:rsid w:val="00A25755"/>
    <w:rsid w:val="00A26965"/>
    <w:rsid w:val="00A27D2A"/>
    <w:rsid w:val="00A307EF"/>
    <w:rsid w:val="00A318D5"/>
    <w:rsid w:val="00A33826"/>
    <w:rsid w:val="00A35816"/>
    <w:rsid w:val="00A35CA3"/>
    <w:rsid w:val="00A37432"/>
    <w:rsid w:val="00A37C8E"/>
    <w:rsid w:val="00A4138D"/>
    <w:rsid w:val="00A4173F"/>
    <w:rsid w:val="00A41EBC"/>
    <w:rsid w:val="00A42BC0"/>
    <w:rsid w:val="00A436BD"/>
    <w:rsid w:val="00A44BFC"/>
    <w:rsid w:val="00A44F59"/>
    <w:rsid w:val="00A47149"/>
    <w:rsid w:val="00A50728"/>
    <w:rsid w:val="00A519F5"/>
    <w:rsid w:val="00A51B22"/>
    <w:rsid w:val="00A522A8"/>
    <w:rsid w:val="00A53458"/>
    <w:rsid w:val="00A55CD3"/>
    <w:rsid w:val="00A56F1D"/>
    <w:rsid w:val="00A573A1"/>
    <w:rsid w:val="00A601A8"/>
    <w:rsid w:val="00A605C7"/>
    <w:rsid w:val="00A60E2D"/>
    <w:rsid w:val="00A61C24"/>
    <w:rsid w:val="00A6246C"/>
    <w:rsid w:val="00A62939"/>
    <w:rsid w:val="00A662F0"/>
    <w:rsid w:val="00A66337"/>
    <w:rsid w:val="00A67958"/>
    <w:rsid w:val="00A70012"/>
    <w:rsid w:val="00A700A3"/>
    <w:rsid w:val="00A705C8"/>
    <w:rsid w:val="00A71A10"/>
    <w:rsid w:val="00A71E06"/>
    <w:rsid w:val="00A7276F"/>
    <w:rsid w:val="00A73D19"/>
    <w:rsid w:val="00A742E5"/>
    <w:rsid w:val="00A7526B"/>
    <w:rsid w:val="00A7793E"/>
    <w:rsid w:val="00A80697"/>
    <w:rsid w:val="00A81DF6"/>
    <w:rsid w:val="00A84622"/>
    <w:rsid w:val="00A854AA"/>
    <w:rsid w:val="00A85CF8"/>
    <w:rsid w:val="00A85F54"/>
    <w:rsid w:val="00A86715"/>
    <w:rsid w:val="00A9006E"/>
    <w:rsid w:val="00A90CDE"/>
    <w:rsid w:val="00A91D2F"/>
    <w:rsid w:val="00A921E5"/>
    <w:rsid w:val="00A92D3B"/>
    <w:rsid w:val="00A92D64"/>
    <w:rsid w:val="00A932C4"/>
    <w:rsid w:val="00A953CC"/>
    <w:rsid w:val="00A954DD"/>
    <w:rsid w:val="00A96E7A"/>
    <w:rsid w:val="00A975D9"/>
    <w:rsid w:val="00AA0297"/>
    <w:rsid w:val="00AA25F8"/>
    <w:rsid w:val="00AA26AF"/>
    <w:rsid w:val="00AA3344"/>
    <w:rsid w:val="00AA6DAF"/>
    <w:rsid w:val="00AA7D72"/>
    <w:rsid w:val="00AB146F"/>
    <w:rsid w:val="00AB1F51"/>
    <w:rsid w:val="00AB2156"/>
    <w:rsid w:val="00AB37B6"/>
    <w:rsid w:val="00AB467B"/>
    <w:rsid w:val="00AB5F12"/>
    <w:rsid w:val="00AB6158"/>
    <w:rsid w:val="00AB75CE"/>
    <w:rsid w:val="00AB7906"/>
    <w:rsid w:val="00AC0053"/>
    <w:rsid w:val="00AC1049"/>
    <w:rsid w:val="00AC1241"/>
    <w:rsid w:val="00AC1606"/>
    <w:rsid w:val="00AC161C"/>
    <w:rsid w:val="00AC323B"/>
    <w:rsid w:val="00AC388F"/>
    <w:rsid w:val="00AC3A5C"/>
    <w:rsid w:val="00AC44DC"/>
    <w:rsid w:val="00AC60B3"/>
    <w:rsid w:val="00AC611F"/>
    <w:rsid w:val="00AC7636"/>
    <w:rsid w:val="00AD2C05"/>
    <w:rsid w:val="00AD2C8D"/>
    <w:rsid w:val="00AD301C"/>
    <w:rsid w:val="00AD7B69"/>
    <w:rsid w:val="00AE08C0"/>
    <w:rsid w:val="00AE09D7"/>
    <w:rsid w:val="00AE1E72"/>
    <w:rsid w:val="00AE2A65"/>
    <w:rsid w:val="00AE3BCB"/>
    <w:rsid w:val="00AE4663"/>
    <w:rsid w:val="00AE525C"/>
    <w:rsid w:val="00AE5FD7"/>
    <w:rsid w:val="00AF23D1"/>
    <w:rsid w:val="00AF2474"/>
    <w:rsid w:val="00AF340E"/>
    <w:rsid w:val="00AF4016"/>
    <w:rsid w:val="00AF4248"/>
    <w:rsid w:val="00AF48D0"/>
    <w:rsid w:val="00AF49A2"/>
    <w:rsid w:val="00AF592B"/>
    <w:rsid w:val="00AF7DA7"/>
    <w:rsid w:val="00B006F9"/>
    <w:rsid w:val="00B01EDE"/>
    <w:rsid w:val="00B020E3"/>
    <w:rsid w:val="00B046C7"/>
    <w:rsid w:val="00B048D5"/>
    <w:rsid w:val="00B04C9C"/>
    <w:rsid w:val="00B04CF9"/>
    <w:rsid w:val="00B05D48"/>
    <w:rsid w:val="00B074DA"/>
    <w:rsid w:val="00B077FA"/>
    <w:rsid w:val="00B07E27"/>
    <w:rsid w:val="00B10520"/>
    <w:rsid w:val="00B10AFC"/>
    <w:rsid w:val="00B10E12"/>
    <w:rsid w:val="00B12DE5"/>
    <w:rsid w:val="00B144CB"/>
    <w:rsid w:val="00B14F9F"/>
    <w:rsid w:val="00B15400"/>
    <w:rsid w:val="00B163C1"/>
    <w:rsid w:val="00B16A94"/>
    <w:rsid w:val="00B17785"/>
    <w:rsid w:val="00B219D0"/>
    <w:rsid w:val="00B22410"/>
    <w:rsid w:val="00B24184"/>
    <w:rsid w:val="00B244FB"/>
    <w:rsid w:val="00B246B5"/>
    <w:rsid w:val="00B24FB4"/>
    <w:rsid w:val="00B25A13"/>
    <w:rsid w:val="00B271FB"/>
    <w:rsid w:val="00B273B5"/>
    <w:rsid w:val="00B277D3"/>
    <w:rsid w:val="00B30FA9"/>
    <w:rsid w:val="00B3165D"/>
    <w:rsid w:val="00B36235"/>
    <w:rsid w:val="00B37B76"/>
    <w:rsid w:val="00B40EE9"/>
    <w:rsid w:val="00B4262B"/>
    <w:rsid w:val="00B431C2"/>
    <w:rsid w:val="00B43B54"/>
    <w:rsid w:val="00B43EDC"/>
    <w:rsid w:val="00B4429C"/>
    <w:rsid w:val="00B4434D"/>
    <w:rsid w:val="00B4452C"/>
    <w:rsid w:val="00B4465D"/>
    <w:rsid w:val="00B452DB"/>
    <w:rsid w:val="00B47909"/>
    <w:rsid w:val="00B47CBD"/>
    <w:rsid w:val="00B47FBB"/>
    <w:rsid w:val="00B50040"/>
    <w:rsid w:val="00B5009D"/>
    <w:rsid w:val="00B56140"/>
    <w:rsid w:val="00B56752"/>
    <w:rsid w:val="00B57EB0"/>
    <w:rsid w:val="00B63F27"/>
    <w:rsid w:val="00B641A4"/>
    <w:rsid w:val="00B64B8C"/>
    <w:rsid w:val="00B65FBA"/>
    <w:rsid w:val="00B65FED"/>
    <w:rsid w:val="00B66E28"/>
    <w:rsid w:val="00B67FC1"/>
    <w:rsid w:val="00B70BC9"/>
    <w:rsid w:val="00B71D2A"/>
    <w:rsid w:val="00B72235"/>
    <w:rsid w:val="00B72A19"/>
    <w:rsid w:val="00B74C14"/>
    <w:rsid w:val="00B7524C"/>
    <w:rsid w:val="00B75B0D"/>
    <w:rsid w:val="00B75FA5"/>
    <w:rsid w:val="00B75FCC"/>
    <w:rsid w:val="00B76E14"/>
    <w:rsid w:val="00B7777A"/>
    <w:rsid w:val="00B77D2F"/>
    <w:rsid w:val="00B80E99"/>
    <w:rsid w:val="00B8107D"/>
    <w:rsid w:val="00B81A99"/>
    <w:rsid w:val="00B824E8"/>
    <w:rsid w:val="00B84383"/>
    <w:rsid w:val="00B84791"/>
    <w:rsid w:val="00B84B52"/>
    <w:rsid w:val="00B8563E"/>
    <w:rsid w:val="00B85B7C"/>
    <w:rsid w:val="00B85FEB"/>
    <w:rsid w:val="00B86A6E"/>
    <w:rsid w:val="00B86FA8"/>
    <w:rsid w:val="00B90481"/>
    <w:rsid w:val="00B94169"/>
    <w:rsid w:val="00B94EE2"/>
    <w:rsid w:val="00B95360"/>
    <w:rsid w:val="00B95B07"/>
    <w:rsid w:val="00B96374"/>
    <w:rsid w:val="00B967A6"/>
    <w:rsid w:val="00B97317"/>
    <w:rsid w:val="00BA1284"/>
    <w:rsid w:val="00BA2DEC"/>
    <w:rsid w:val="00BA456C"/>
    <w:rsid w:val="00BA4E01"/>
    <w:rsid w:val="00BA52F8"/>
    <w:rsid w:val="00BA56A9"/>
    <w:rsid w:val="00BA5B92"/>
    <w:rsid w:val="00BA5F81"/>
    <w:rsid w:val="00BA6612"/>
    <w:rsid w:val="00BA7505"/>
    <w:rsid w:val="00BA7860"/>
    <w:rsid w:val="00BA7C57"/>
    <w:rsid w:val="00BB2242"/>
    <w:rsid w:val="00BB4247"/>
    <w:rsid w:val="00BB42C1"/>
    <w:rsid w:val="00BB46BD"/>
    <w:rsid w:val="00BB4BE8"/>
    <w:rsid w:val="00BB7875"/>
    <w:rsid w:val="00BB79FA"/>
    <w:rsid w:val="00BC3D1C"/>
    <w:rsid w:val="00BC3F9C"/>
    <w:rsid w:val="00BC542F"/>
    <w:rsid w:val="00BC5B5B"/>
    <w:rsid w:val="00BC6DB3"/>
    <w:rsid w:val="00BC756F"/>
    <w:rsid w:val="00BC7863"/>
    <w:rsid w:val="00BC78CE"/>
    <w:rsid w:val="00BD2747"/>
    <w:rsid w:val="00BD3188"/>
    <w:rsid w:val="00BD52D8"/>
    <w:rsid w:val="00BD65D4"/>
    <w:rsid w:val="00BD68EC"/>
    <w:rsid w:val="00BD7E95"/>
    <w:rsid w:val="00BE042E"/>
    <w:rsid w:val="00BE04F8"/>
    <w:rsid w:val="00BE0730"/>
    <w:rsid w:val="00BE3E05"/>
    <w:rsid w:val="00BE45AE"/>
    <w:rsid w:val="00BE4CC6"/>
    <w:rsid w:val="00BE5016"/>
    <w:rsid w:val="00BE598C"/>
    <w:rsid w:val="00BE6003"/>
    <w:rsid w:val="00BE6B95"/>
    <w:rsid w:val="00BE6F2C"/>
    <w:rsid w:val="00BF0322"/>
    <w:rsid w:val="00BF16D4"/>
    <w:rsid w:val="00BF1BB9"/>
    <w:rsid w:val="00BF1D1F"/>
    <w:rsid w:val="00BF3E4D"/>
    <w:rsid w:val="00BF4403"/>
    <w:rsid w:val="00BF47FF"/>
    <w:rsid w:val="00C00679"/>
    <w:rsid w:val="00C01049"/>
    <w:rsid w:val="00C01D5D"/>
    <w:rsid w:val="00C04856"/>
    <w:rsid w:val="00C05337"/>
    <w:rsid w:val="00C078E4"/>
    <w:rsid w:val="00C118B0"/>
    <w:rsid w:val="00C119C9"/>
    <w:rsid w:val="00C11C32"/>
    <w:rsid w:val="00C1291A"/>
    <w:rsid w:val="00C12F21"/>
    <w:rsid w:val="00C148C5"/>
    <w:rsid w:val="00C152B8"/>
    <w:rsid w:val="00C15353"/>
    <w:rsid w:val="00C15BA1"/>
    <w:rsid w:val="00C17410"/>
    <w:rsid w:val="00C216AB"/>
    <w:rsid w:val="00C216C9"/>
    <w:rsid w:val="00C22B05"/>
    <w:rsid w:val="00C22EDD"/>
    <w:rsid w:val="00C2691F"/>
    <w:rsid w:val="00C27A58"/>
    <w:rsid w:val="00C320EB"/>
    <w:rsid w:val="00C34CF3"/>
    <w:rsid w:val="00C360BE"/>
    <w:rsid w:val="00C40AA1"/>
    <w:rsid w:val="00C40F38"/>
    <w:rsid w:val="00C41634"/>
    <w:rsid w:val="00C4249C"/>
    <w:rsid w:val="00C4396A"/>
    <w:rsid w:val="00C441DE"/>
    <w:rsid w:val="00C47424"/>
    <w:rsid w:val="00C5143A"/>
    <w:rsid w:val="00C51DB9"/>
    <w:rsid w:val="00C51EE9"/>
    <w:rsid w:val="00C52295"/>
    <w:rsid w:val="00C5274F"/>
    <w:rsid w:val="00C528DF"/>
    <w:rsid w:val="00C529A7"/>
    <w:rsid w:val="00C54163"/>
    <w:rsid w:val="00C552C0"/>
    <w:rsid w:val="00C55750"/>
    <w:rsid w:val="00C55A41"/>
    <w:rsid w:val="00C56537"/>
    <w:rsid w:val="00C565B8"/>
    <w:rsid w:val="00C5777B"/>
    <w:rsid w:val="00C61EB4"/>
    <w:rsid w:val="00C65031"/>
    <w:rsid w:val="00C65B45"/>
    <w:rsid w:val="00C66BF5"/>
    <w:rsid w:val="00C678FC"/>
    <w:rsid w:val="00C71772"/>
    <w:rsid w:val="00C72BFD"/>
    <w:rsid w:val="00C7428E"/>
    <w:rsid w:val="00C75E8E"/>
    <w:rsid w:val="00C771B3"/>
    <w:rsid w:val="00C80765"/>
    <w:rsid w:val="00C80947"/>
    <w:rsid w:val="00C80D56"/>
    <w:rsid w:val="00C813DB"/>
    <w:rsid w:val="00C82CDE"/>
    <w:rsid w:val="00C83A56"/>
    <w:rsid w:val="00C83C74"/>
    <w:rsid w:val="00C83EC6"/>
    <w:rsid w:val="00C8521A"/>
    <w:rsid w:val="00C915F6"/>
    <w:rsid w:val="00C917BA"/>
    <w:rsid w:val="00C9298C"/>
    <w:rsid w:val="00C9387C"/>
    <w:rsid w:val="00C9390B"/>
    <w:rsid w:val="00C95B22"/>
    <w:rsid w:val="00C96220"/>
    <w:rsid w:val="00C9736C"/>
    <w:rsid w:val="00C979DB"/>
    <w:rsid w:val="00CA09DC"/>
    <w:rsid w:val="00CA0CD4"/>
    <w:rsid w:val="00CA1166"/>
    <w:rsid w:val="00CA5474"/>
    <w:rsid w:val="00CA786D"/>
    <w:rsid w:val="00CB1605"/>
    <w:rsid w:val="00CB2645"/>
    <w:rsid w:val="00CB37EF"/>
    <w:rsid w:val="00CB39BD"/>
    <w:rsid w:val="00CB46E9"/>
    <w:rsid w:val="00CB526B"/>
    <w:rsid w:val="00CB5EED"/>
    <w:rsid w:val="00CB613D"/>
    <w:rsid w:val="00CB7542"/>
    <w:rsid w:val="00CC06E7"/>
    <w:rsid w:val="00CC09E8"/>
    <w:rsid w:val="00CC4586"/>
    <w:rsid w:val="00CC46B2"/>
    <w:rsid w:val="00CC4C69"/>
    <w:rsid w:val="00CC55F1"/>
    <w:rsid w:val="00CD012E"/>
    <w:rsid w:val="00CD0A0A"/>
    <w:rsid w:val="00CD26CE"/>
    <w:rsid w:val="00CD281E"/>
    <w:rsid w:val="00CD289A"/>
    <w:rsid w:val="00CD62FC"/>
    <w:rsid w:val="00CD77A7"/>
    <w:rsid w:val="00CE313D"/>
    <w:rsid w:val="00CE35CA"/>
    <w:rsid w:val="00CE3C1B"/>
    <w:rsid w:val="00CE7DDE"/>
    <w:rsid w:val="00CF0DF2"/>
    <w:rsid w:val="00CF1199"/>
    <w:rsid w:val="00CF1446"/>
    <w:rsid w:val="00CF17A5"/>
    <w:rsid w:val="00CF2E10"/>
    <w:rsid w:val="00CF301D"/>
    <w:rsid w:val="00CF52C0"/>
    <w:rsid w:val="00CF6612"/>
    <w:rsid w:val="00CF6AD7"/>
    <w:rsid w:val="00CF754E"/>
    <w:rsid w:val="00CF7E0D"/>
    <w:rsid w:val="00D01E84"/>
    <w:rsid w:val="00D0294C"/>
    <w:rsid w:val="00D03296"/>
    <w:rsid w:val="00D03CEB"/>
    <w:rsid w:val="00D06FE1"/>
    <w:rsid w:val="00D11B23"/>
    <w:rsid w:val="00D1207A"/>
    <w:rsid w:val="00D12CE3"/>
    <w:rsid w:val="00D1384D"/>
    <w:rsid w:val="00D14B53"/>
    <w:rsid w:val="00D17998"/>
    <w:rsid w:val="00D17E8C"/>
    <w:rsid w:val="00D202C5"/>
    <w:rsid w:val="00D2151C"/>
    <w:rsid w:val="00D215A7"/>
    <w:rsid w:val="00D21675"/>
    <w:rsid w:val="00D21DCD"/>
    <w:rsid w:val="00D21F0B"/>
    <w:rsid w:val="00D238CA"/>
    <w:rsid w:val="00D23964"/>
    <w:rsid w:val="00D2425D"/>
    <w:rsid w:val="00D24BDE"/>
    <w:rsid w:val="00D25D2D"/>
    <w:rsid w:val="00D27619"/>
    <w:rsid w:val="00D276BE"/>
    <w:rsid w:val="00D31416"/>
    <w:rsid w:val="00D33F90"/>
    <w:rsid w:val="00D3434A"/>
    <w:rsid w:val="00D34BA2"/>
    <w:rsid w:val="00D36A79"/>
    <w:rsid w:val="00D36C86"/>
    <w:rsid w:val="00D40084"/>
    <w:rsid w:val="00D41220"/>
    <w:rsid w:val="00D42AAE"/>
    <w:rsid w:val="00D43919"/>
    <w:rsid w:val="00D44734"/>
    <w:rsid w:val="00D45CFC"/>
    <w:rsid w:val="00D46CFE"/>
    <w:rsid w:val="00D471CC"/>
    <w:rsid w:val="00D4786E"/>
    <w:rsid w:val="00D50E2C"/>
    <w:rsid w:val="00D51399"/>
    <w:rsid w:val="00D5153D"/>
    <w:rsid w:val="00D51CAB"/>
    <w:rsid w:val="00D52409"/>
    <w:rsid w:val="00D53058"/>
    <w:rsid w:val="00D562A6"/>
    <w:rsid w:val="00D571DB"/>
    <w:rsid w:val="00D57C0B"/>
    <w:rsid w:val="00D609C3"/>
    <w:rsid w:val="00D61D84"/>
    <w:rsid w:val="00D61E29"/>
    <w:rsid w:val="00D62DE0"/>
    <w:rsid w:val="00D639A4"/>
    <w:rsid w:val="00D63B28"/>
    <w:rsid w:val="00D63B6C"/>
    <w:rsid w:val="00D6437D"/>
    <w:rsid w:val="00D64824"/>
    <w:rsid w:val="00D64D4F"/>
    <w:rsid w:val="00D65210"/>
    <w:rsid w:val="00D65BB6"/>
    <w:rsid w:val="00D674AA"/>
    <w:rsid w:val="00D7045C"/>
    <w:rsid w:val="00D730C0"/>
    <w:rsid w:val="00D746B1"/>
    <w:rsid w:val="00D7482B"/>
    <w:rsid w:val="00D76026"/>
    <w:rsid w:val="00D764AE"/>
    <w:rsid w:val="00D80887"/>
    <w:rsid w:val="00D813DD"/>
    <w:rsid w:val="00D821A5"/>
    <w:rsid w:val="00D828F6"/>
    <w:rsid w:val="00D82CBB"/>
    <w:rsid w:val="00D84E0C"/>
    <w:rsid w:val="00D85955"/>
    <w:rsid w:val="00D90DC7"/>
    <w:rsid w:val="00D93D54"/>
    <w:rsid w:val="00D9436B"/>
    <w:rsid w:val="00DA0F42"/>
    <w:rsid w:val="00DA5AB8"/>
    <w:rsid w:val="00DA5D68"/>
    <w:rsid w:val="00DA5EEE"/>
    <w:rsid w:val="00DB2CC0"/>
    <w:rsid w:val="00DB40C0"/>
    <w:rsid w:val="00DB4F3F"/>
    <w:rsid w:val="00DB5125"/>
    <w:rsid w:val="00DB5366"/>
    <w:rsid w:val="00DB6980"/>
    <w:rsid w:val="00DB7E53"/>
    <w:rsid w:val="00DC1560"/>
    <w:rsid w:val="00DC2802"/>
    <w:rsid w:val="00DC36E7"/>
    <w:rsid w:val="00DC5694"/>
    <w:rsid w:val="00DC6FA6"/>
    <w:rsid w:val="00DD0E91"/>
    <w:rsid w:val="00DD1C55"/>
    <w:rsid w:val="00DD2250"/>
    <w:rsid w:val="00DD32FD"/>
    <w:rsid w:val="00DD4C46"/>
    <w:rsid w:val="00DD4E4D"/>
    <w:rsid w:val="00DD6B23"/>
    <w:rsid w:val="00DD70C4"/>
    <w:rsid w:val="00DD78B5"/>
    <w:rsid w:val="00DE1FF1"/>
    <w:rsid w:val="00DE2C94"/>
    <w:rsid w:val="00DE37B1"/>
    <w:rsid w:val="00DE3825"/>
    <w:rsid w:val="00DE3839"/>
    <w:rsid w:val="00DE4A16"/>
    <w:rsid w:val="00DE6877"/>
    <w:rsid w:val="00DE6AD0"/>
    <w:rsid w:val="00DF0C9E"/>
    <w:rsid w:val="00DF183B"/>
    <w:rsid w:val="00DF337B"/>
    <w:rsid w:val="00DF64D7"/>
    <w:rsid w:val="00DF6AD5"/>
    <w:rsid w:val="00DF6AFC"/>
    <w:rsid w:val="00DF6D01"/>
    <w:rsid w:val="00DF6ED4"/>
    <w:rsid w:val="00DF7AED"/>
    <w:rsid w:val="00E002F3"/>
    <w:rsid w:val="00E00486"/>
    <w:rsid w:val="00E02510"/>
    <w:rsid w:val="00E02B78"/>
    <w:rsid w:val="00E03354"/>
    <w:rsid w:val="00E03411"/>
    <w:rsid w:val="00E03DAC"/>
    <w:rsid w:val="00E04787"/>
    <w:rsid w:val="00E07853"/>
    <w:rsid w:val="00E10112"/>
    <w:rsid w:val="00E1086F"/>
    <w:rsid w:val="00E117A6"/>
    <w:rsid w:val="00E12073"/>
    <w:rsid w:val="00E12A66"/>
    <w:rsid w:val="00E131D2"/>
    <w:rsid w:val="00E14477"/>
    <w:rsid w:val="00E1696C"/>
    <w:rsid w:val="00E16E9B"/>
    <w:rsid w:val="00E1740C"/>
    <w:rsid w:val="00E174E0"/>
    <w:rsid w:val="00E17E15"/>
    <w:rsid w:val="00E20787"/>
    <w:rsid w:val="00E21538"/>
    <w:rsid w:val="00E218A5"/>
    <w:rsid w:val="00E21DD7"/>
    <w:rsid w:val="00E224C6"/>
    <w:rsid w:val="00E22503"/>
    <w:rsid w:val="00E22738"/>
    <w:rsid w:val="00E23605"/>
    <w:rsid w:val="00E240E8"/>
    <w:rsid w:val="00E26B52"/>
    <w:rsid w:val="00E26D01"/>
    <w:rsid w:val="00E2785D"/>
    <w:rsid w:val="00E30D7C"/>
    <w:rsid w:val="00E31468"/>
    <w:rsid w:val="00E319BB"/>
    <w:rsid w:val="00E31F76"/>
    <w:rsid w:val="00E32510"/>
    <w:rsid w:val="00E344CD"/>
    <w:rsid w:val="00E34F52"/>
    <w:rsid w:val="00E36E49"/>
    <w:rsid w:val="00E377C9"/>
    <w:rsid w:val="00E402F8"/>
    <w:rsid w:val="00E404F1"/>
    <w:rsid w:val="00E40FFB"/>
    <w:rsid w:val="00E419C4"/>
    <w:rsid w:val="00E41E10"/>
    <w:rsid w:val="00E41E91"/>
    <w:rsid w:val="00E435AF"/>
    <w:rsid w:val="00E45580"/>
    <w:rsid w:val="00E4591E"/>
    <w:rsid w:val="00E45A04"/>
    <w:rsid w:val="00E46156"/>
    <w:rsid w:val="00E4649D"/>
    <w:rsid w:val="00E46BED"/>
    <w:rsid w:val="00E510A5"/>
    <w:rsid w:val="00E51147"/>
    <w:rsid w:val="00E52659"/>
    <w:rsid w:val="00E53A24"/>
    <w:rsid w:val="00E55536"/>
    <w:rsid w:val="00E56096"/>
    <w:rsid w:val="00E60290"/>
    <w:rsid w:val="00E6221D"/>
    <w:rsid w:val="00E62684"/>
    <w:rsid w:val="00E633BE"/>
    <w:rsid w:val="00E63CFC"/>
    <w:rsid w:val="00E640FE"/>
    <w:rsid w:val="00E644F5"/>
    <w:rsid w:val="00E64506"/>
    <w:rsid w:val="00E65344"/>
    <w:rsid w:val="00E65965"/>
    <w:rsid w:val="00E670A7"/>
    <w:rsid w:val="00E67910"/>
    <w:rsid w:val="00E70310"/>
    <w:rsid w:val="00E7096A"/>
    <w:rsid w:val="00E7213B"/>
    <w:rsid w:val="00E75154"/>
    <w:rsid w:val="00E77F6F"/>
    <w:rsid w:val="00E800A1"/>
    <w:rsid w:val="00E80C6C"/>
    <w:rsid w:val="00E857E7"/>
    <w:rsid w:val="00E866E9"/>
    <w:rsid w:val="00E86958"/>
    <w:rsid w:val="00E9168F"/>
    <w:rsid w:val="00E91857"/>
    <w:rsid w:val="00E91BB4"/>
    <w:rsid w:val="00E932CD"/>
    <w:rsid w:val="00E9331B"/>
    <w:rsid w:val="00E93B23"/>
    <w:rsid w:val="00E9437A"/>
    <w:rsid w:val="00E94D7C"/>
    <w:rsid w:val="00E962D0"/>
    <w:rsid w:val="00E97C25"/>
    <w:rsid w:val="00EA27CD"/>
    <w:rsid w:val="00EA357E"/>
    <w:rsid w:val="00EA36C7"/>
    <w:rsid w:val="00EA5186"/>
    <w:rsid w:val="00EA5578"/>
    <w:rsid w:val="00EA5B85"/>
    <w:rsid w:val="00EA71CD"/>
    <w:rsid w:val="00EA748D"/>
    <w:rsid w:val="00EA762B"/>
    <w:rsid w:val="00EB4A90"/>
    <w:rsid w:val="00EB5673"/>
    <w:rsid w:val="00EC073A"/>
    <w:rsid w:val="00EC0C09"/>
    <w:rsid w:val="00EC1456"/>
    <w:rsid w:val="00EC168B"/>
    <w:rsid w:val="00EC1917"/>
    <w:rsid w:val="00EC1A46"/>
    <w:rsid w:val="00EC27CC"/>
    <w:rsid w:val="00EC2CDA"/>
    <w:rsid w:val="00EC37E8"/>
    <w:rsid w:val="00EC7AF2"/>
    <w:rsid w:val="00ED09B0"/>
    <w:rsid w:val="00ED1013"/>
    <w:rsid w:val="00ED15B3"/>
    <w:rsid w:val="00ED17BD"/>
    <w:rsid w:val="00ED26D7"/>
    <w:rsid w:val="00ED2E05"/>
    <w:rsid w:val="00ED43A8"/>
    <w:rsid w:val="00ED6ADB"/>
    <w:rsid w:val="00ED6BE8"/>
    <w:rsid w:val="00EE3816"/>
    <w:rsid w:val="00EE473C"/>
    <w:rsid w:val="00EE5885"/>
    <w:rsid w:val="00EE58F5"/>
    <w:rsid w:val="00EE6281"/>
    <w:rsid w:val="00EF041E"/>
    <w:rsid w:val="00EF311E"/>
    <w:rsid w:val="00EF3244"/>
    <w:rsid w:val="00EF3690"/>
    <w:rsid w:val="00EF5270"/>
    <w:rsid w:val="00EF56E3"/>
    <w:rsid w:val="00EF5F34"/>
    <w:rsid w:val="00EF5FE2"/>
    <w:rsid w:val="00F03024"/>
    <w:rsid w:val="00F046D7"/>
    <w:rsid w:val="00F07B1B"/>
    <w:rsid w:val="00F116F3"/>
    <w:rsid w:val="00F1266D"/>
    <w:rsid w:val="00F12FB1"/>
    <w:rsid w:val="00F17A4F"/>
    <w:rsid w:val="00F26417"/>
    <w:rsid w:val="00F27DDE"/>
    <w:rsid w:val="00F32287"/>
    <w:rsid w:val="00F32AB1"/>
    <w:rsid w:val="00F335DF"/>
    <w:rsid w:val="00F35DD0"/>
    <w:rsid w:val="00F3727F"/>
    <w:rsid w:val="00F374DA"/>
    <w:rsid w:val="00F403E3"/>
    <w:rsid w:val="00F408DB"/>
    <w:rsid w:val="00F4221F"/>
    <w:rsid w:val="00F428B4"/>
    <w:rsid w:val="00F44D91"/>
    <w:rsid w:val="00F46A68"/>
    <w:rsid w:val="00F47CC5"/>
    <w:rsid w:val="00F5058B"/>
    <w:rsid w:val="00F518F0"/>
    <w:rsid w:val="00F520B3"/>
    <w:rsid w:val="00F52248"/>
    <w:rsid w:val="00F53AD4"/>
    <w:rsid w:val="00F53C56"/>
    <w:rsid w:val="00F542F3"/>
    <w:rsid w:val="00F54D49"/>
    <w:rsid w:val="00F57005"/>
    <w:rsid w:val="00F57192"/>
    <w:rsid w:val="00F62944"/>
    <w:rsid w:val="00F641CC"/>
    <w:rsid w:val="00F70F0C"/>
    <w:rsid w:val="00F71A8F"/>
    <w:rsid w:val="00F7268B"/>
    <w:rsid w:val="00F733B2"/>
    <w:rsid w:val="00F76348"/>
    <w:rsid w:val="00F77C19"/>
    <w:rsid w:val="00F77FE2"/>
    <w:rsid w:val="00F81B2C"/>
    <w:rsid w:val="00F826E4"/>
    <w:rsid w:val="00F83718"/>
    <w:rsid w:val="00F84180"/>
    <w:rsid w:val="00F84982"/>
    <w:rsid w:val="00F84D5C"/>
    <w:rsid w:val="00F87748"/>
    <w:rsid w:val="00F90517"/>
    <w:rsid w:val="00F91255"/>
    <w:rsid w:val="00F919B6"/>
    <w:rsid w:val="00F92BBE"/>
    <w:rsid w:val="00F94018"/>
    <w:rsid w:val="00F96125"/>
    <w:rsid w:val="00F969A0"/>
    <w:rsid w:val="00F96F43"/>
    <w:rsid w:val="00F9792B"/>
    <w:rsid w:val="00FA0F7F"/>
    <w:rsid w:val="00FA3182"/>
    <w:rsid w:val="00FA3753"/>
    <w:rsid w:val="00FA4031"/>
    <w:rsid w:val="00FA42D8"/>
    <w:rsid w:val="00FA47BD"/>
    <w:rsid w:val="00FA68FA"/>
    <w:rsid w:val="00FA6BB5"/>
    <w:rsid w:val="00FA7B5B"/>
    <w:rsid w:val="00FB14EE"/>
    <w:rsid w:val="00FB1E21"/>
    <w:rsid w:val="00FB2179"/>
    <w:rsid w:val="00FB268F"/>
    <w:rsid w:val="00FB4DD0"/>
    <w:rsid w:val="00FB5B16"/>
    <w:rsid w:val="00FB68BF"/>
    <w:rsid w:val="00FB79B6"/>
    <w:rsid w:val="00FC209D"/>
    <w:rsid w:val="00FC344E"/>
    <w:rsid w:val="00FC377C"/>
    <w:rsid w:val="00FC557F"/>
    <w:rsid w:val="00FC626F"/>
    <w:rsid w:val="00FD09DA"/>
    <w:rsid w:val="00FD11CC"/>
    <w:rsid w:val="00FD42BF"/>
    <w:rsid w:val="00FD5770"/>
    <w:rsid w:val="00FD6437"/>
    <w:rsid w:val="00FE0874"/>
    <w:rsid w:val="00FE15B9"/>
    <w:rsid w:val="00FE2F6C"/>
    <w:rsid w:val="00FE3B66"/>
    <w:rsid w:val="00FE3DFE"/>
    <w:rsid w:val="00FE5567"/>
    <w:rsid w:val="00FE62D0"/>
    <w:rsid w:val="00FE7A11"/>
    <w:rsid w:val="00FF0328"/>
    <w:rsid w:val="00FF0563"/>
    <w:rsid w:val="00FF061B"/>
    <w:rsid w:val="00FF09C1"/>
    <w:rsid w:val="00FF2D56"/>
    <w:rsid w:val="00FF590E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A5B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07D8"/>
    <w:rPr>
      <w:sz w:val="24"/>
      <w:szCs w:val="24"/>
    </w:rPr>
  </w:style>
  <w:style w:type="paragraph" w:styleId="10">
    <w:name w:val="heading 1"/>
    <w:basedOn w:val="a0"/>
    <w:next w:val="a0"/>
    <w:link w:val="12"/>
    <w:qFormat/>
    <w:rsid w:val="00543DD8"/>
    <w:pPr>
      <w:keepNext/>
      <w:jc w:val="center"/>
      <w:outlineLvl w:val="0"/>
    </w:pPr>
    <w:rPr>
      <w:b/>
      <w:bCs/>
      <w:i/>
      <w:iCs/>
      <w:sz w:val="22"/>
      <w:szCs w:val="15"/>
    </w:rPr>
  </w:style>
  <w:style w:type="paragraph" w:styleId="2">
    <w:name w:val="heading 2"/>
    <w:basedOn w:val="a0"/>
    <w:next w:val="a0"/>
    <w:link w:val="20"/>
    <w:qFormat/>
    <w:rsid w:val="00543DD8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543DD8"/>
    <w:pPr>
      <w:keepNext/>
      <w:keepLines/>
      <w:autoSpaceDE w:val="0"/>
      <w:autoSpaceDN w:val="0"/>
      <w:adjustRightInd w:val="0"/>
      <w:spacing w:line="240" w:lineRule="atLeast"/>
      <w:ind w:left="40" w:right="40"/>
      <w:outlineLvl w:val="2"/>
    </w:pPr>
    <w:rPr>
      <w:b/>
      <w:bCs/>
      <w:sz w:val="20"/>
      <w:szCs w:val="20"/>
      <w:lang w:val="x-none" w:eastAsia="en-US"/>
    </w:rPr>
  </w:style>
  <w:style w:type="paragraph" w:styleId="4">
    <w:name w:val="heading 4"/>
    <w:basedOn w:val="a0"/>
    <w:next w:val="a0"/>
    <w:link w:val="40"/>
    <w:qFormat/>
    <w:rsid w:val="00543DD8"/>
    <w:pPr>
      <w:keepNext/>
      <w:tabs>
        <w:tab w:val="left" w:pos="6783"/>
      </w:tabs>
      <w:jc w:val="both"/>
      <w:outlineLvl w:val="3"/>
    </w:pPr>
    <w:rPr>
      <w:rFonts w:eastAsia="Arial Unicode MS"/>
      <w:b/>
      <w:bCs/>
      <w:sz w:val="23"/>
      <w:szCs w:val="23"/>
    </w:rPr>
  </w:style>
  <w:style w:type="paragraph" w:styleId="5">
    <w:name w:val="heading 5"/>
    <w:basedOn w:val="a0"/>
    <w:next w:val="a0"/>
    <w:link w:val="50"/>
    <w:qFormat/>
    <w:rsid w:val="00543DD8"/>
    <w:pPr>
      <w:keepNext/>
      <w:widowControl w:val="0"/>
      <w:jc w:val="center"/>
      <w:outlineLvl w:val="4"/>
    </w:pPr>
    <w:rPr>
      <w:rFonts w:eastAsia="Arial Unicode MS"/>
      <w:szCs w:val="15"/>
    </w:rPr>
  </w:style>
  <w:style w:type="paragraph" w:styleId="6">
    <w:name w:val="heading 6"/>
    <w:basedOn w:val="a0"/>
    <w:next w:val="a0"/>
    <w:link w:val="60"/>
    <w:qFormat/>
    <w:rsid w:val="00543DD8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543DD8"/>
    <w:pPr>
      <w:keepNext/>
      <w:outlineLvl w:val="6"/>
    </w:pPr>
    <w:rPr>
      <w:color w:val="FF00FF"/>
      <w:sz w:val="22"/>
    </w:rPr>
  </w:style>
  <w:style w:type="paragraph" w:styleId="8">
    <w:name w:val="heading 8"/>
    <w:basedOn w:val="a0"/>
    <w:next w:val="a0"/>
    <w:link w:val="80"/>
    <w:qFormat/>
    <w:rsid w:val="00B17785"/>
    <w:pPr>
      <w:keepNext/>
      <w:ind w:left="360"/>
      <w:jc w:val="center"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543DD8"/>
    <w:pPr>
      <w:keepNext/>
      <w:jc w:val="both"/>
      <w:outlineLvl w:val="8"/>
    </w:pPr>
    <w:rPr>
      <w:color w:val="00000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43DD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0"/>
    <w:link w:val="a7"/>
    <w:uiPriority w:val="99"/>
    <w:rsid w:val="00543DD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paragraph" w:styleId="a">
    <w:name w:val="List Bullet"/>
    <w:basedOn w:val="a0"/>
    <w:autoRedefine/>
    <w:rsid w:val="00543DD8"/>
    <w:pPr>
      <w:numPr>
        <w:numId w:val="1"/>
      </w:numPr>
      <w:tabs>
        <w:tab w:val="num" w:pos="720"/>
      </w:tabs>
      <w:ind w:left="720"/>
    </w:pPr>
    <w:rPr>
      <w:lang w:val="en-US" w:eastAsia="en-US"/>
    </w:rPr>
  </w:style>
  <w:style w:type="paragraph" w:styleId="a8">
    <w:name w:val="Title"/>
    <w:basedOn w:val="a0"/>
    <w:link w:val="a9"/>
    <w:qFormat/>
    <w:rsid w:val="00543DD8"/>
    <w:pPr>
      <w:spacing w:after="120" w:line="360" w:lineRule="auto"/>
      <w:jc w:val="center"/>
    </w:pPr>
    <w:rPr>
      <w:rFonts w:ascii="Arial" w:hAnsi="Arial"/>
      <w:b/>
      <w:szCs w:val="20"/>
      <w:lang w:val="x-none" w:eastAsia="x-none"/>
    </w:rPr>
  </w:style>
  <w:style w:type="paragraph" w:styleId="aa">
    <w:name w:val="Body Text"/>
    <w:basedOn w:val="a0"/>
    <w:link w:val="ab"/>
    <w:rsid w:val="00543DD8"/>
    <w:pPr>
      <w:jc w:val="both"/>
    </w:pPr>
  </w:style>
  <w:style w:type="paragraph" w:styleId="ac">
    <w:name w:val="Body Text Indent"/>
    <w:basedOn w:val="a0"/>
    <w:link w:val="ad"/>
    <w:rsid w:val="00543DD8"/>
    <w:pPr>
      <w:ind w:left="720"/>
      <w:jc w:val="both"/>
    </w:pPr>
    <w:rPr>
      <w:lang w:val="x-none" w:eastAsia="x-none"/>
    </w:rPr>
  </w:style>
  <w:style w:type="paragraph" w:styleId="21">
    <w:name w:val="Body Text 2"/>
    <w:basedOn w:val="a0"/>
    <w:link w:val="22"/>
    <w:rsid w:val="00543DD8"/>
    <w:pPr>
      <w:jc w:val="both"/>
    </w:pPr>
    <w:rPr>
      <w:color w:val="000000"/>
      <w:sz w:val="22"/>
      <w:lang w:val="x-none" w:eastAsia="x-none"/>
    </w:rPr>
  </w:style>
  <w:style w:type="paragraph" w:styleId="31">
    <w:name w:val="Body Text 3"/>
    <w:basedOn w:val="a0"/>
    <w:link w:val="32"/>
    <w:rsid w:val="00543DD8"/>
    <w:rPr>
      <w:rFonts w:cs="Tahoma"/>
      <w:sz w:val="22"/>
      <w:szCs w:val="20"/>
    </w:rPr>
  </w:style>
  <w:style w:type="paragraph" w:styleId="23">
    <w:name w:val="Body Text Indent 2"/>
    <w:basedOn w:val="a0"/>
    <w:link w:val="24"/>
    <w:rsid w:val="00543DD8"/>
    <w:pPr>
      <w:spacing w:before="240" w:after="80"/>
      <w:ind w:right="-5" w:firstLine="540"/>
      <w:jc w:val="both"/>
    </w:pPr>
    <w:rPr>
      <w:sz w:val="22"/>
    </w:rPr>
  </w:style>
  <w:style w:type="paragraph" w:styleId="33">
    <w:name w:val="Body Text Indent 3"/>
    <w:basedOn w:val="a0"/>
    <w:link w:val="34"/>
    <w:rsid w:val="00543DD8"/>
    <w:pPr>
      <w:autoSpaceDE w:val="0"/>
      <w:autoSpaceDN w:val="0"/>
      <w:adjustRightInd w:val="0"/>
      <w:spacing w:line="240" w:lineRule="atLeast"/>
      <w:ind w:firstLine="360"/>
    </w:pPr>
    <w:rPr>
      <w:color w:val="000000"/>
      <w:sz w:val="22"/>
      <w:szCs w:val="22"/>
      <w:lang w:val="x-none" w:eastAsia="x-none"/>
    </w:rPr>
  </w:style>
  <w:style w:type="paragraph" w:styleId="ae">
    <w:name w:val="Block Text"/>
    <w:basedOn w:val="a0"/>
    <w:rsid w:val="00543DD8"/>
    <w:pPr>
      <w:spacing w:before="120"/>
      <w:ind w:left="-720" w:right="284" w:firstLine="284"/>
      <w:jc w:val="both"/>
    </w:pPr>
    <w:rPr>
      <w:i/>
      <w:iCs/>
    </w:rPr>
  </w:style>
  <w:style w:type="paragraph" w:customStyle="1" w:styleId="210">
    <w:name w:val="Основной текст 21"/>
    <w:basedOn w:val="a0"/>
    <w:uiPriority w:val="99"/>
    <w:rsid w:val="00543DD8"/>
    <w:pPr>
      <w:tabs>
        <w:tab w:val="left" w:pos="0"/>
        <w:tab w:val="left" w:pos="1531"/>
      </w:tabs>
      <w:spacing w:line="240" w:lineRule="atLeast"/>
    </w:pPr>
    <w:rPr>
      <w:szCs w:val="20"/>
    </w:rPr>
  </w:style>
  <w:style w:type="paragraph" w:customStyle="1" w:styleId="13">
    <w:name w:val="Обычный1"/>
    <w:rsid w:val="00543DD8"/>
    <w:rPr>
      <w:rFonts w:ascii="NTHarmonica" w:hAnsi="NTHarmonica"/>
      <w:b/>
      <w:sz w:val="24"/>
    </w:rPr>
  </w:style>
  <w:style w:type="paragraph" w:customStyle="1" w:styleId="BodyText21">
    <w:name w:val="Body Text 21"/>
    <w:basedOn w:val="a0"/>
    <w:rsid w:val="00543DD8"/>
    <w:pPr>
      <w:spacing w:before="40" w:line="192" w:lineRule="auto"/>
    </w:pPr>
    <w:rPr>
      <w:rFonts w:ascii="NTTierce" w:hAnsi="NTTierce"/>
      <w:sz w:val="22"/>
      <w:szCs w:val="20"/>
    </w:rPr>
  </w:style>
  <w:style w:type="paragraph" w:customStyle="1" w:styleId="ConsNormal">
    <w:name w:val="ConsNormal"/>
    <w:rsid w:val="00543DD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сновной текст1"/>
    <w:basedOn w:val="a0"/>
    <w:rsid w:val="00543DD8"/>
    <w:pPr>
      <w:jc w:val="both"/>
    </w:pPr>
    <w:rPr>
      <w:szCs w:val="20"/>
    </w:rPr>
  </w:style>
  <w:style w:type="paragraph" w:customStyle="1" w:styleId="BodyText22">
    <w:name w:val="Body Text 22"/>
    <w:basedOn w:val="a0"/>
    <w:rsid w:val="00543DD8"/>
    <w:pPr>
      <w:jc w:val="both"/>
    </w:pPr>
    <w:rPr>
      <w:b/>
      <w:sz w:val="20"/>
      <w:szCs w:val="20"/>
    </w:rPr>
  </w:style>
  <w:style w:type="paragraph" w:customStyle="1" w:styleId="af">
    <w:name w:val="марк_бук"/>
    <w:basedOn w:val="a"/>
    <w:rsid w:val="00543DD8"/>
    <w:pPr>
      <w:numPr>
        <w:numId w:val="0"/>
      </w:numPr>
      <w:jc w:val="both"/>
    </w:pPr>
    <w:rPr>
      <w:rFonts w:cs="Tahoma"/>
      <w:bCs/>
      <w:sz w:val="20"/>
      <w:lang w:val="ru-RU" w:eastAsia="ru-RU"/>
    </w:rPr>
  </w:style>
  <w:style w:type="character" w:styleId="af0">
    <w:name w:val="page number"/>
    <w:basedOn w:val="a1"/>
    <w:rsid w:val="00543DD8"/>
  </w:style>
  <w:style w:type="paragraph" w:styleId="af1">
    <w:name w:val="Balloon Text"/>
    <w:basedOn w:val="a0"/>
    <w:link w:val="af2"/>
    <w:semiHidden/>
    <w:rsid w:val="007A03D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rsid w:val="00AC44DC"/>
    <w:pPr>
      <w:widowControl w:val="0"/>
      <w:ind w:left="432" w:hanging="432"/>
      <w:jc w:val="both"/>
    </w:pPr>
    <w:rPr>
      <w:rFonts w:ascii="NTHarmonica" w:hAnsi="NTHarmonica"/>
      <w:sz w:val="20"/>
      <w:szCs w:val="20"/>
    </w:rPr>
  </w:style>
  <w:style w:type="paragraph" w:styleId="af3">
    <w:name w:val="Plain Text"/>
    <w:basedOn w:val="a0"/>
    <w:link w:val="af4"/>
    <w:rsid w:val="00AC44DC"/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link w:val="aa"/>
    <w:rsid w:val="009E1AC6"/>
    <w:rPr>
      <w:sz w:val="24"/>
      <w:szCs w:val="24"/>
      <w:lang w:val="ru-RU" w:eastAsia="ru-RU" w:bidi="ar-SA"/>
    </w:rPr>
  </w:style>
  <w:style w:type="character" w:customStyle="1" w:styleId="af5">
    <w:name w:val="Текст примечания Знак"/>
    <w:link w:val="af6"/>
    <w:semiHidden/>
    <w:locked/>
    <w:rsid w:val="00F17A4F"/>
    <w:rPr>
      <w:lang w:val="en-US" w:bidi="ar-SA"/>
    </w:rPr>
  </w:style>
  <w:style w:type="paragraph" w:styleId="af6">
    <w:name w:val="annotation text"/>
    <w:basedOn w:val="a0"/>
    <w:link w:val="af5"/>
    <w:semiHidden/>
    <w:rsid w:val="00F17A4F"/>
    <w:rPr>
      <w:sz w:val="20"/>
      <w:szCs w:val="20"/>
      <w:lang w:val="en-US" w:eastAsia="x-none"/>
    </w:rPr>
  </w:style>
  <w:style w:type="character" w:customStyle="1" w:styleId="a7">
    <w:name w:val="Нижний колонтитул Знак"/>
    <w:link w:val="a6"/>
    <w:uiPriority w:val="99"/>
    <w:rsid w:val="009803CF"/>
    <w:rPr>
      <w:rFonts w:cs="Tahoma"/>
    </w:rPr>
  </w:style>
  <w:style w:type="character" w:customStyle="1" w:styleId="ad">
    <w:name w:val="Основной текст с отступом Знак"/>
    <w:link w:val="ac"/>
    <w:rsid w:val="00795A71"/>
    <w:rPr>
      <w:sz w:val="24"/>
      <w:szCs w:val="24"/>
    </w:rPr>
  </w:style>
  <w:style w:type="paragraph" w:styleId="af7">
    <w:name w:val="Normal (Web)"/>
    <w:basedOn w:val="a0"/>
    <w:uiPriority w:val="99"/>
    <w:rsid w:val="00795A71"/>
    <w:pPr>
      <w:spacing w:before="150" w:after="150"/>
    </w:pPr>
  </w:style>
  <w:style w:type="paragraph" w:styleId="af8">
    <w:name w:val="footnote text"/>
    <w:basedOn w:val="a0"/>
    <w:link w:val="af9"/>
    <w:uiPriority w:val="99"/>
    <w:rsid w:val="00FE7A11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FE7A11"/>
  </w:style>
  <w:style w:type="character" w:styleId="afa">
    <w:name w:val="footnote reference"/>
    <w:rsid w:val="00FE7A11"/>
    <w:rPr>
      <w:vertAlign w:val="superscript"/>
    </w:rPr>
  </w:style>
  <w:style w:type="paragraph" w:styleId="afb">
    <w:name w:val="List Paragraph"/>
    <w:basedOn w:val="a0"/>
    <w:uiPriority w:val="34"/>
    <w:qFormat/>
    <w:rsid w:val="00BD65D4"/>
    <w:pPr>
      <w:ind w:left="708"/>
    </w:pPr>
  </w:style>
  <w:style w:type="character" w:customStyle="1" w:styleId="34">
    <w:name w:val="Основной текст с отступом 3 Знак"/>
    <w:link w:val="33"/>
    <w:rsid w:val="00E12A66"/>
    <w:rPr>
      <w:color w:val="000000"/>
      <w:sz w:val="22"/>
      <w:szCs w:val="22"/>
    </w:rPr>
  </w:style>
  <w:style w:type="paragraph" w:styleId="afc">
    <w:name w:val="Revision"/>
    <w:hidden/>
    <w:uiPriority w:val="99"/>
    <w:semiHidden/>
    <w:rsid w:val="00354711"/>
    <w:rPr>
      <w:sz w:val="24"/>
      <w:szCs w:val="24"/>
    </w:rPr>
  </w:style>
  <w:style w:type="character" w:styleId="afd">
    <w:name w:val="annotation reference"/>
    <w:rsid w:val="00BF47FF"/>
    <w:rPr>
      <w:sz w:val="16"/>
      <w:szCs w:val="16"/>
    </w:rPr>
  </w:style>
  <w:style w:type="paragraph" w:styleId="afe">
    <w:name w:val="annotation subject"/>
    <w:basedOn w:val="af6"/>
    <w:next w:val="af6"/>
    <w:link w:val="aff"/>
    <w:rsid w:val="00BF47FF"/>
    <w:rPr>
      <w:b/>
      <w:bCs/>
    </w:rPr>
  </w:style>
  <w:style w:type="character" w:customStyle="1" w:styleId="aff">
    <w:name w:val="Тема примечания Знак"/>
    <w:link w:val="afe"/>
    <w:rsid w:val="00BF47FF"/>
    <w:rPr>
      <w:b/>
      <w:bCs/>
      <w:lang w:val="en-US" w:bidi="ar-SA"/>
    </w:rPr>
  </w:style>
  <w:style w:type="character" w:styleId="aff0">
    <w:name w:val="Hyperlink"/>
    <w:uiPriority w:val="99"/>
    <w:rsid w:val="008C21E6"/>
    <w:rPr>
      <w:color w:val="0000FF"/>
      <w:u w:val="single"/>
    </w:rPr>
  </w:style>
  <w:style w:type="character" w:customStyle="1" w:styleId="80">
    <w:name w:val="Заголовок 8 Знак"/>
    <w:link w:val="8"/>
    <w:rsid w:val="00B17785"/>
    <w:rPr>
      <w:b/>
    </w:rPr>
  </w:style>
  <w:style w:type="paragraph" w:customStyle="1" w:styleId="15">
    <w:name w:val="Название1"/>
    <w:basedOn w:val="a0"/>
    <w:rsid w:val="00B17785"/>
    <w:pPr>
      <w:jc w:val="center"/>
    </w:pPr>
    <w:rPr>
      <w:b/>
      <w:szCs w:val="20"/>
    </w:rPr>
  </w:style>
  <w:style w:type="paragraph" w:customStyle="1" w:styleId="25">
    <w:name w:val="Основной текст2"/>
    <w:basedOn w:val="a0"/>
    <w:rsid w:val="00B17785"/>
    <w:pPr>
      <w:jc w:val="both"/>
    </w:pPr>
    <w:rPr>
      <w:szCs w:val="20"/>
    </w:rPr>
  </w:style>
  <w:style w:type="paragraph" w:customStyle="1" w:styleId="220">
    <w:name w:val="Основной текст 22"/>
    <w:basedOn w:val="a0"/>
    <w:rsid w:val="00B17785"/>
    <w:pPr>
      <w:tabs>
        <w:tab w:val="left" w:pos="0"/>
        <w:tab w:val="left" w:pos="1531"/>
      </w:tabs>
      <w:spacing w:line="240" w:lineRule="atLeast"/>
    </w:pPr>
    <w:rPr>
      <w:szCs w:val="20"/>
    </w:rPr>
  </w:style>
  <w:style w:type="paragraph" w:customStyle="1" w:styleId="211">
    <w:name w:val="Основной текст с отступом 21"/>
    <w:basedOn w:val="a0"/>
    <w:rsid w:val="00B17785"/>
    <w:pPr>
      <w:ind w:firstLine="720"/>
      <w:jc w:val="both"/>
    </w:pPr>
    <w:rPr>
      <w:szCs w:val="20"/>
    </w:rPr>
  </w:style>
  <w:style w:type="paragraph" w:customStyle="1" w:styleId="310">
    <w:name w:val="Основной текст с отступом 31"/>
    <w:basedOn w:val="a0"/>
    <w:rsid w:val="00B17785"/>
    <w:pPr>
      <w:ind w:left="360"/>
      <w:jc w:val="both"/>
    </w:pPr>
    <w:rPr>
      <w:szCs w:val="20"/>
    </w:rPr>
  </w:style>
  <w:style w:type="paragraph" w:customStyle="1" w:styleId="311">
    <w:name w:val="Основной текст 31"/>
    <w:basedOn w:val="a0"/>
    <w:rsid w:val="00B17785"/>
    <w:pPr>
      <w:jc w:val="center"/>
    </w:pPr>
    <w:rPr>
      <w:b/>
      <w:szCs w:val="20"/>
    </w:rPr>
  </w:style>
  <w:style w:type="paragraph" w:styleId="aff1">
    <w:name w:val="Document Map"/>
    <w:basedOn w:val="a0"/>
    <w:link w:val="aff2"/>
    <w:rsid w:val="00B17785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B17785"/>
    <w:rPr>
      <w:rFonts w:ascii="Tahoma" w:hAnsi="Tahoma" w:cs="Tahoma"/>
      <w:shd w:val="clear" w:color="auto" w:fill="000080"/>
    </w:rPr>
  </w:style>
  <w:style w:type="table" w:styleId="aff3">
    <w:name w:val="Table Grid"/>
    <w:basedOn w:val="a2"/>
    <w:rsid w:val="00B17785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rsid w:val="00B17785"/>
    <w:rPr>
      <w:sz w:val="24"/>
      <w:szCs w:val="24"/>
    </w:rPr>
  </w:style>
  <w:style w:type="character" w:customStyle="1" w:styleId="30">
    <w:name w:val="Заголовок 3 Знак"/>
    <w:link w:val="3"/>
    <w:rsid w:val="00B17785"/>
    <w:rPr>
      <w:b/>
      <w:bCs/>
      <w:lang w:eastAsia="en-US"/>
    </w:rPr>
  </w:style>
  <w:style w:type="character" w:customStyle="1" w:styleId="b-serp-urlitem1">
    <w:name w:val="b-serp-url__item1"/>
    <w:basedOn w:val="a1"/>
    <w:rsid w:val="00B17785"/>
  </w:style>
  <w:style w:type="character" w:customStyle="1" w:styleId="a9">
    <w:name w:val="Название Знак"/>
    <w:link w:val="a8"/>
    <w:rsid w:val="00B17785"/>
    <w:rPr>
      <w:rFonts w:ascii="Arial" w:hAnsi="Arial"/>
      <w:b/>
      <w:sz w:val="24"/>
    </w:rPr>
  </w:style>
  <w:style w:type="character" w:customStyle="1" w:styleId="22">
    <w:name w:val="Основной текст 2 Знак"/>
    <w:link w:val="21"/>
    <w:rsid w:val="00B17785"/>
    <w:rPr>
      <w:color w:val="000000"/>
      <w:sz w:val="22"/>
      <w:szCs w:val="24"/>
    </w:rPr>
  </w:style>
  <w:style w:type="numbering" w:customStyle="1" w:styleId="1">
    <w:name w:val="Стиль1"/>
    <w:rsid w:val="00B17785"/>
    <w:pPr>
      <w:numPr>
        <w:numId w:val="13"/>
      </w:numPr>
    </w:pPr>
  </w:style>
  <w:style w:type="character" w:styleId="aff4">
    <w:name w:val="FollowedHyperlink"/>
    <w:uiPriority w:val="99"/>
    <w:unhideWhenUsed/>
    <w:rsid w:val="00B17785"/>
    <w:rPr>
      <w:color w:val="800080"/>
      <w:u w:val="single"/>
    </w:rPr>
  </w:style>
  <w:style w:type="paragraph" w:customStyle="1" w:styleId="xl63">
    <w:name w:val="xl63"/>
    <w:basedOn w:val="a0"/>
    <w:rsid w:val="00B17785"/>
    <w:pPr>
      <w:spacing w:before="100" w:beforeAutospacing="1" w:after="100" w:afterAutospacing="1"/>
    </w:pPr>
  </w:style>
  <w:style w:type="paragraph" w:customStyle="1" w:styleId="xl64">
    <w:name w:val="xl64"/>
    <w:basedOn w:val="a0"/>
    <w:rsid w:val="00B17785"/>
    <w:pPr>
      <w:spacing w:before="100" w:beforeAutospacing="1" w:after="100" w:afterAutospacing="1"/>
    </w:pPr>
  </w:style>
  <w:style w:type="paragraph" w:customStyle="1" w:styleId="xl65">
    <w:name w:val="xl65"/>
    <w:basedOn w:val="a0"/>
    <w:rsid w:val="00B17785"/>
    <w:pP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66">
    <w:name w:val="xl66"/>
    <w:basedOn w:val="a0"/>
    <w:rsid w:val="00B17785"/>
    <w:pPr>
      <w:spacing w:before="100" w:beforeAutospacing="1" w:after="100" w:afterAutospacing="1"/>
    </w:pPr>
    <w:rPr>
      <w:color w:val="0000FF"/>
    </w:rPr>
  </w:style>
  <w:style w:type="paragraph" w:customStyle="1" w:styleId="xl67">
    <w:name w:val="xl67"/>
    <w:basedOn w:val="a0"/>
    <w:rsid w:val="00B17785"/>
    <w:pPr>
      <w:spacing w:before="100" w:beforeAutospacing="1" w:after="100" w:afterAutospacing="1"/>
      <w:textAlignment w:val="center"/>
    </w:pPr>
    <w:rPr>
      <w:b/>
      <w:bCs/>
      <w:color w:val="0000FF"/>
    </w:rPr>
  </w:style>
  <w:style w:type="paragraph" w:customStyle="1" w:styleId="xl68">
    <w:name w:val="xl68"/>
    <w:basedOn w:val="a0"/>
    <w:rsid w:val="00B1778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0"/>
    <w:rsid w:val="00B1778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a0"/>
    <w:rsid w:val="00B17785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71">
    <w:name w:val="xl71"/>
    <w:basedOn w:val="a0"/>
    <w:rsid w:val="00B1778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2">
    <w:name w:val="xl72"/>
    <w:basedOn w:val="a0"/>
    <w:rsid w:val="00B17785"/>
    <w:pPr>
      <w:spacing w:before="100" w:beforeAutospacing="1" w:after="100" w:afterAutospacing="1"/>
      <w:jc w:val="right"/>
    </w:pPr>
    <w:rPr>
      <w:b/>
      <w:bCs/>
      <w:color w:val="0000FF"/>
    </w:rPr>
  </w:style>
  <w:style w:type="paragraph" w:customStyle="1" w:styleId="xl73">
    <w:name w:val="xl73"/>
    <w:basedOn w:val="a0"/>
    <w:rsid w:val="00B17785"/>
    <w:pP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74">
    <w:name w:val="xl74"/>
    <w:basedOn w:val="a0"/>
    <w:rsid w:val="00B1778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5">
    <w:name w:val="xl75"/>
    <w:basedOn w:val="a0"/>
    <w:rsid w:val="00B1778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6">
    <w:name w:val="xl76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rsid w:val="00B1778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B1778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0"/>
    <w:rsid w:val="00B17785"/>
    <w:pPr>
      <w:spacing w:before="100" w:beforeAutospacing="1" w:after="100" w:afterAutospacing="1"/>
    </w:pPr>
    <w:rPr>
      <w:color w:val="0000FF"/>
    </w:rPr>
  </w:style>
  <w:style w:type="paragraph" w:customStyle="1" w:styleId="xl84">
    <w:name w:val="xl84"/>
    <w:basedOn w:val="a0"/>
    <w:rsid w:val="00B17785"/>
    <w:pPr>
      <w:spacing w:before="100" w:beforeAutospacing="1" w:after="100" w:afterAutospacing="1"/>
    </w:pPr>
  </w:style>
  <w:style w:type="paragraph" w:customStyle="1" w:styleId="xl85">
    <w:name w:val="xl85"/>
    <w:basedOn w:val="a0"/>
    <w:rsid w:val="00B17785"/>
    <w:pP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0"/>
    <w:rsid w:val="00B17785"/>
    <w:pPr>
      <w:spacing w:before="100" w:beforeAutospacing="1" w:after="100" w:afterAutospacing="1"/>
    </w:pPr>
    <w:rPr>
      <w:b/>
      <w:bCs/>
      <w:i/>
      <w:iCs/>
      <w:color w:val="0000FF"/>
      <w:sz w:val="28"/>
      <w:szCs w:val="28"/>
    </w:rPr>
  </w:style>
  <w:style w:type="paragraph" w:customStyle="1" w:styleId="xl87">
    <w:name w:val="xl87"/>
    <w:basedOn w:val="a0"/>
    <w:rsid w:val="00B1778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0"/>
    <w:rsid w:val="00B1778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0"/>
    <w:rsid w:val="00B17785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0"/>
    <w:rsid w:val="00B17785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B17785"/>
    <w:pP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B17785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B1778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B17785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B17785"/>
    <w:pP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B17785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97">
    <w:name w:val="xl97"/>
    <w:basedOn w:val="a0"/>
    <w:rsid w:val="00B17785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98">
    <w:name w:val="xl98"/>
    <w:basedOn w:val="a0"/>
    <w:rsid w:val="00B17785"/>
    <w:pPr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99">
    <w:name w:val="xl99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B177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B17785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7">
    <w:name w:val="xl117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8">
    <w:name w:val="xl118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9">
    <w:name w:val="xl119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0">
    <w:name w:val="xl120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B1778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2">
    <w:name w:val="xl122"/>
    <w:basedOn w:val="a0"/>
    <w:rsid w:val="00B17785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6">
    <w:name w:val="xl126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7">
    <w:name w:val="xl127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8">
    <w:name w:val="xl128"/>
    <w:basedOn w:val="a0"/>
    <w:rsid w:val="00B1778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9">
    <w:name w:val="xl129"/>
    <w:basedOn w:val="a0"/>
    <w:rsid w:val="00B1778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30">
    <w:name w:val="xl130"/>
    <w:basedOn w:val="a0"/>
    <w:rsid w:val="00B1778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31">
    <w:name w:val="xl131"/>
    <w:basedOn w:val="a0"/>
    <w:rsid w:val="00B17785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B17785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0"/>
    <w:rsid w:val="00B177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0"/>
    <w:rsid w:val="00B1778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rsid w:val="00B177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rsid w:val="00B1778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0"/>
    <w:rsid w:val="00B1778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0"/>
    <w:rsid w:val="00B1778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B1778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0"/>
    <w:rsid w:val="00B177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B177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0"/>
    <w:rsid w:val="00B17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6">
    <w:name w:val="xl166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7">
    <w:name w:val="xl167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8">
    <w:name w:val="xl168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rsid w:val="00B17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0"/>
    <w:rsid w:val="00B17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0"/>
    <w:rsid w:val="00B1778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rsid w:val="00B1778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0"/>
    <w:rsid w:val="00B1778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rsid w:val="00B1778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0"/>
    <w:rsid w:val="00B1778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rsid w:val="00B1778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84">
    <w:name w:val="xl184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89">
    <w:name w:val="xl189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0">
    <w:name w:val="xl190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1">
    <w:name w:val="xl191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2">
    <w:name w:val="xl192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3">
    <w:name w:val="xl193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5">
    <w:name w:val="xl195"/>
    <w:basedOn w:val="a0"/>
    <w:rsid w:val="00B1778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B1778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B177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99">
    <w:name w:val="xl199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0">
    <w:name w:val="xl200"/>
    <w:basedOn w:val="a0"/>
    <w:rsid w:val="00B1778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1">
    <w:name w:val="xl201"/>
    <w:basedOn w:val="a0"/>
    <w:rsid w:val="00B177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02">
    <w:name w:val="xl202"/>
    <w:basedOn w:val="a0"/>
    <w:rsid w:val="00B177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03">
    <w:name w:val="xl203"/>
    <w:basedOn w:val="a0"/>
    <w:rsid w:val="00B177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04">
    <w:name w:val="xl204"/>
    <w:basedOn w:val="a0"/>
    <w:rsid w:val="00B1778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5">
    <w:name w:val="xl205"/>
    <w:basedOn w:val="a0"/>
    <w:rsid w:val="00B177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6">
    <w:name w:val="xl206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7">
    <w:name w:val="xl207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8">
    <w:name w:val="xl208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9">
    <w:name w:val="xl209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10">
    <w:name w:val="xl210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11">
    <w:name w:val="xl211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12">
    <w:name w:val="xl212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3">
    <w:name w:val="xl213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4">
    <w:name w:val="xl214"/>
    <w:basedOn w:val="a0"/>
    <w:rsid w:val="00B17785"/>
    <w:pPr>
      <w:pBdr>
        <w:lef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15">
    <w:name w:val="xl215"/>
    <w:basedOn w:val="a0"/>
    <w:rsid w:val="00B1778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16">
    <w:name w:val="xl216"/>
    <w:basedOn w:val="a0"/>
    <w:rsid w:val="00B1778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17">
    <w:name w:val="xl217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18">
    <w:name w:val="xl218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9">
    <w:name w:val="xl219"/>
    <w:basedOn w:val="a0"/>
    <w:rsid w:val="00B177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0">
    <w:name w:val="xl220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1">
    <w:name w:val="xl221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2">
    <w:name w:val="xl222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23">
    <w:name w:val="xl223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24">
    <w:name w:val="xl224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0"/>
    <w:rsid w:val="00B177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8">
    <w:name w:val="xl228"/>
    <w:basedOn w:val="a0"/>
    <w:rsid w:val="00B177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9">
    <w:name w:val="xl229"/>
    <w:basedOn w:val="a0"/>
    <w:rsid w:val="00B1778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30">
    <w:name w:val="xl230"/>
    <w:basedOn w:val="a0"/>
    <w:rsid w:val="00B1778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31">
    <w:name w:val="xl231"/>
    <w:basedOn w:val="a0"/>
    <w:rsid w:val="00B17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32">
    <w:name w:val="xl232"/>
    <w:basedOn w:val="a0"/>
    <w:rsid w:val="00B1778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33">
    <w:name w:val="xl233"/>
    <w:basedOn w:val="a0"/>
    <w:rsid w:val="00B177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4">
    <w:name w:val="xl234"/>
    <w:basedOn w:val="a0"/>
    <w:rsid w:val="00B1778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5">
    <w:name w:val="xl235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0"/>
    <w:rsid w:val="00B1778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9">
    <w:name w:val="xl239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0">
    <w:name w:val="xl240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1">
    <w:name w:val="xl241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2">
    <w:name w:val="xl242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3">
    <w:name w:val="xl243"/>
    <w:basedOn w:val="a0"/>
    <w:rsid w:val="00B1778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44">
    <w:name w:val="xl244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0"/>
    <w:rsid w:val="00B17785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47">
    <w:name w:val="xl247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48">
    <w:name w:val="xl248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49">
    <w:name w:val="xl249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0">
    <w:name w:val="xl250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1">
    <w:name w:val="xl251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2">
    <w:name w:val="xl252"/>
    <w:basedOn w:val="a0"/>
    <w:rsid w:val="00B17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3">
    <w:name w:val="xl253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0"/>
    <w:rsid w:val="00B1778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0"/>
    <w:rsid w:val="00B1778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0"/>
    <w:rsid w:val="00B1778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B1778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B177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B1778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B177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0"/>
    <w:rsid w:val="00B1778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0"/>
    <w:rsid w:val="00B1778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0"/>
    <w:rsid w:val="00B177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0"/>
    <w:rsid w:val="00B177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0"/>
    <w:rsid w:val="00B177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2">
    <w:name w:val="xl272"/>
    <w:basedOn w:val="a0"/>
    <w:rsid w:val="00B1778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3">
    <w:name w:val="xl273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4">
    <w:name w:val="xl274"/>
    <w:basedOn w:val="a0"/>
    <w:rsid w:val="00B1778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5">
    <w:name w:val="xl275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6">
    <w:name w:val="xl276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7">
    <w:name w:val="xl277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8">
    <w:name w:val="xl278"/>
    <w:basedOn w:val="a0"/>
    <w:rsid w:val="00B1778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font5">
    <w:name w:val="font5"/>
    <w:basedOn w:val="a0"/>
    <w:rsid w:val="00B1778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B17785"/>
    <w:pPr>
      <w:spacing w:before="100" w:beforeAutospacing="1" w:after="100" w:afterAutospacing="1"/>
    </w:pPr>
  </w:style>
  <w:style w:type="paragraph" w:customStyle="1" w:styleId="ConsPlusNonformat">
    <w:name w:val="ConsPlusNonformat"/>
    <w:rsid w:val="00B1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5">
    <w:name w:val="endnote text"/>
    <w:basedOn w:val="a0"/>
    <w:link w:val="aff6"/>
    <w:rsid w:val="00B17785"/>
    <w:rPr>
      <w:sz w:val="20"/>
      <w:szCs w:val="20"/>
      <w:lang w:val="x-none" w:eastAsia="x-none"/>
    </w:rPr>
  </w:style>
  <w:style w:type="character" w:customStyle="1" w:styleId="aff6">
    <w:name w:val="Текст концевой сноски Знак"/>
    <w:link w:val="aff5"/>
    <w:rsid w:val="00B17785"/>
    <w:rPr>
      <w:lang w:val="x-none" w:eastAsia="x-none"/>
    </w:rPr>
  </w:style>
  <w:style w:type="character" w:styleId="aff7">
    <w:name w:val="endnote reference"/>
    <w:rsid w:val="00B17785"/>
    <w:rPr>
      <w:vertAlign w:val="superscript"/>
    </w:rPr>
  </w:style>
  <w:style w:type="character" w:styleId="aff8">
    <w:name w:val="Emphasis"/>
    <w:uiPriority w:val="20"/>
    <w:qFormat/>
    <w:rsid w:val="00B17785"/>
    <w:rPr>
      <w:i/>
      <w:iCs/>
    </w:rPr>
  </w:style>
  <w:style w:type="character" w:styleId="aff9">
    <w:name w:val="Strong"/>
    <w:uiPriority w:val="22"/>
    <w:qFormat/>
    <w:rsid w:val="00B17785"/>
    <w:rPr>
      <w:b/>
      <w:bCs/>
    </w:rPr>
  </w:style>
  <w:style w:type="paragraph" w:customStyle="1" w:styleId="ConsPlusCell">
    <w:name w:val="ConsPlusCell"/>
    <w:rsid w:val="00B17785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6">
    <w:name w:val="Название2"/>
    <w:basedOn w:val="a0"/>
    <w:rsid w:val="002215D1"/>
    <w:pPr>
      <w:jc w:val="center"/>
    </w:pPr>
    <w:rPr>
      <w:b/>
      <w:szCs w:val="20"/>
    </w:rPr>
  </w:style>
  <w:style w:type="paragraph" w:customStyle="1" w:styleId="35">
    <w:name w:val="Основной текст3"/>
    <w:basedOn w:val="a0"/>
    <w:rsid w:val="002215D1"/>
    <w:pPr>
      <w:jc w:val="both"/>
    </w:pPr>
    <w:rPr>
      <w:szCs w:val="20"/>
    </w:rPr>
  </w:style>
  <w:style w:type="paragraph" w:customStyle="1" w:styleId="230">
    <w:name w:val="Основной текст 23"/>
    <w:basedOn w:val="a0"/>
    <w:rsid w:val="002215D1"/>
    <w:pPr>
      <w:tabs>
        <w:tab w:val="left" w:pos="0"/>
        <w:tab w:val="left" w:pos="1531"/>
      </w:tabs>
      <w:spacing w:line="240" w:lineRule="atLeast"/>
    </w:pPr>
    <w:rPr>
      <w:szCs w:val="20"/>
    </w:rPr>
  </w:style>
  <w:style w:type="paragraph" w:customStyle="1" w:styleId="221">
    <w:name w:val="Основной текст с отступом 22"/>
    <w:basedOn w:val="a0"/>
    <w:rsid w:val="002215D1"/>
    <w:pPr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0"/>
    <w:rsid w:val="002215D1"/>
    <w:pPr>
      <w:ind w:left="360"/>
      <w:jc w:val="both"/>
    </w:pPr>
    <w:rPr>
      <w:szCs w:val="20"/>
    </w:rPr>
  </w:style>
  <w:style w:type="paragraph" w:customStyle="1" w:styleId="321">
    <w:name w:val="Основной текст 32"/>
    <w:basedOn w:val="a0"/>
    <w:rsid w:val="002215D1"/>
    <w:pPr>
      <w:jc w:val="center"/>
    </w:pPr>
    <w:rPr>
      <w:b/>
      <w:szCs w:val="20"/>
    </w:rPr>
  </w:style>
  <w:style w:type="paragraph" w:customStyle="1" w:styleId="36">
    <w:name w:val="Название3"/>
    <w:basedOn w:val="a0"/>
    <w:rsid w:val="007D2CF9"/>
    <w:pPr>
      <w:jc w:val="center"/>
    </w:pPr>
    <w:rPr>
      <w:b/>
      <w:szCs w:val="20"/>
    </w:rPr>
  </w:style>
  <w:style w:type="paragraph" w:customStyle="1" w:styleId="41">
    <w:name w:val="Основной текст4"/>
    <w:basedOn w:val="a0"/>
    <w:rsid w:val="007D2CF9"/>
    <w:pPr>
      <w:jc w:val="both"/>
    </w:pPr>
    <w:rPr>
      <w:szCs w:val="20"/>
    </w:rPr>
  </w:style>
  <w:style w:type="paragraph" w:customStyle="1" w:styleId="240">
    <w:name w:val="Основной текст 24"/>
    <w:basedOn w:val="a0"/>
    <w:rsid w:val="007D2CF9"/>
    <w:pPr>
      <w:tabs>
        <w:tab w:val="left" w:pos="0"/>
        <w:tab w:val="left" w:pos="1531"/>
      </w:tabs>
      <w:spacing w:line="240" w:lineRule="atLeast"/>
    </w:pPr>
    <w:rPr>
      <w:szCs w:val="20"/>
    </w:rPr>
  </w:style>
  <w:style w:type="paragraph" w:customStyle="1" w:styleId="231">
    <w:name w:val="Основной текст с отступом 23"/>
    <w:basedOn w:val="a0"/>
    <w:rsid w:val="007D2CF9"/>
    <w:pPr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7D2CF9"/>
    <w:pPr>
      <w:ind w:left="360"/>
      <w:jc w:val="both"/>
    </w:pPr>
    <w:rPr>
      <w:szCs w:val="20"/>
    </w:rPr>
  </w:style>
  <w:style w:type="paragraph" w:customStyle="1" w:styleId="331">
    <w:name w:val="Основной текст 33"/>
    <w:basedOn w:val="a0"/>
    <w:rsid w:val="007D2CF9"/>
    <w:pPr>
      <w:jc w:val="center"/>
    </w:pPr>
    <w:rPr>
      <w:b/>
      <w:szCs w:val="20"/>
    </w:rPr>
  </w:style>
  <w:style w:type="character" w:customStyle="1" w:styleId="af4">
    <w:name w:val="Текст Знак"/>
    <w:basedOn w:val="a1"/>
    <w:link w:val="af3"/>
    <w:rsid w:val="0072753E"/>
    <w:rPr>
      <w:rFonts w:ascii="Courier New" w:hAnsi="Courier New"/>
    </w:rPr>
  </w:style>
  <w:style w:type="character" w:customStyle="1" w:styleId="12">
    <w:name w:val="Заголовок 1 Знак"/>
    <w:basedOn w:val="a1"/>
    <w:link w:val="10"/>
    <w:rsid w:val="00505FA0"/>
    <w:rPr>
      <w:b/>
      <w:bCs/>
      <w:i/>
      <w:iCs/>
      <w:sz w:val="22"/>
      <w:szCs w:val="15"/>
    </w:rPr>
  </w:style>
  <w:style w:type="character" w:customStyle="1" w:styleId="20">
    <w:name w:val="Заголовок 2 Знак"/>
    <w:basedOn w:val="a1"/>
    <w:link w:val="2"/>
    <w:rsid w:val="00505FA0"/>
    <w:rPr>
      <w:b/>
      <w:sz w:val="24"/>
      <w:szCs w:val="24"/>
    </w:rPr>
  </w:style>
  <w:style w:type="character" w:customStyle="1" w:styleId="40">
    <w:name w:val="Заголовок 4 Знак"/>
    <w:basedOn w:val="a1"/>
    <w:link w:val="4"/>
    <w:rsid w:val="00505FA0"/>
    <w:rPr>
      <w:rFonts w:eastAsia="Arial Unicode MS"/>
      <w:b/>
      <w:bCs/>
      <w:sz w:val="23"/>
      <w:szCs w:val="23"/>
    </w:rPr>
  </w:style>
  <w:style w:type="character" w:customStyle="1" w:styleId="50">
    <w:name w:val="Заголовок 5 Знак"/>
    <w:basedOn w:val="a1"/>
    <w:link w:val="5"/>
    <w:rsid w:val="00505FA0"/>
    <w:rPr>
      <w:rFonts w:eastAsia="Arial Unicode MS"/>
      <w:sz w:val="24"/>
      <w:szCs w:val="15"/>
    </w:rPr>
  </w:style>
  <w:style w:type="character" w:customStyle="1" w:styleId="60">
    <w:name w:val="Заголовок 6 Знак"/>
    <w:basedOn w:val="a1"/>
    <w:link w:val="6"/>
    <w:rsid w:val="00505FA0"/>
    <w:rPr>
      <w:b/>
      <w:bCs/>
      <w:sz w:val="22"/>
      <w:szCs w:val="24"/>
    </w:rPr>
  </w:style>
  <w:style w:type="character" w:customStyle="1" w:styleId="70">
    <w:name w:val="Заголовок 7 Знак"/>
    <w:basedOn w:val="a1"/>
    <w:link w:val="7"/>
    <w:rsid w:val="00505FA0"/>
    <w:rPr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rsid w:val="00505FA0"/>
    <w:rPr>
      <w:color w:val="000000"/>
      <w:sz w:val="22"/>
    </w:rPr>
  </w:style>
  <w:style w:type="character" w:customStyle="1" w:styleId="32">
    <w:name w:val="Основной текст 3 Знак"/>
    <w:basedOn w:val="a1"/>
    <w:link w:val="31"/>
    <w:rsid w:val="00505FA0"/>
    <w:rPr>
      <w:rFonts w:cs="Tahoma"/>
      <w:sz w:val="22"/>
    </w:rPr>
  </w:style>
  <w:style w:type="character" w:customStyle="1" w:styleId="24">
    <w:name w:val="Основной текст с отступом 2 Знак"/>
    <w:basedOn w:val="a1"/>
    <w:link w:val="23"/>
    <w:rsid w:val="00505FA0"/>
    <w:rPr>
      <w:sz w:val="22"/>
      <w:szCs w:val="24"/>
    </w:rPr>
  </w:style>
  <w:style w:type="character" w:customStyle="1" w:styleId="af2">
    <w:name w:val="Текст выноски Знак"/>
    <w:basedOn w:val="a1"/>
    <w:link w:val="af1"/>
    <w:semiHidden/>
    <w:rsid w:val="00505FA0"/>
    <w:rPr>
      <w:rFonts w:ascii="Tahoma" w:hAnsi="Tahoma" w:cs="Tahoma"/>
      <w:sz w:val="16"/>
      <w:szCs w:val="16"/>
    </w:rPr>
  </w:style>
  <w:style w:type="character" w:customStyle="1" w:styleId="16">
    <w:name w:val="Текст примечания Знак1"/>
    <w:basedOn w:val="a1"/>
    <w:uiPriority w:val="99"/>
    <w:semiHidden/>
    <w:rsid w:val="00505FA0"/>
  </w:style>
  <w:style w:type="numbering" w:customStyle="1" w:styleId="11">
    <w:name w:val="Стиль11"/>
    <w:rsid w:val="00505FA0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107D8"/>
    <w:rPr>
      <w:sz w:val="24"/>
      <w:szCs w:val="24"/>
    </w:rPr>
  </w:style>
  <w:style w:type="paragraph" w:styleId="10">
    <w:name w:val="heading 1"/>
    <w:basedOn w:val="a0"/>
    <w:next w:val="a0"/>
    <w:link w:val="12"/>
    <w:qFormat/>
    <w:rsid w:val="00543DD8"/>
    <w:pPr>
      <w:keepNext/>
      <w:jc w:val="center"/>
      <w:outlineLvl w:val="0"/>
    </w:pPr>
    <w:rPr>
      <w:b/>
      <w:bCs/>
      <w:i/>
      <w:iCs/>
      <w:sz w:val="22"/>
      <w:szCs w:val="15"/>
    </w:rPr>
  </w:style>
  <w:style w:type="paragraph" w:styleId="2">
    <w:name w:val="heading 2"/>
    <w:basedOn w:val="a0"/>
    <w:next w:val="a0"/>
    <w:link w:val="20"/>
    <w:qFormat/>
    <w:rsid w:val="00543DD8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543DD8"/>
    <w:pPr>
      <w:keepNext/>
      <w:keepLines/>
      <w:autoSpaceDE w:val="0"/>
      <w:autoSpaceDN w:val="0"/>
      <w:adjustRightInd w:val="0"/>
      <w:spacing w:line="240" w:lineRule="atLeast"/>
      <w:ind w:left="40" w:right="40"/>
      <w:outlineLvl w:val="2"/>
    </w:pPr>
    <w:rPr>
      <w:b/>
      <w:bCs/>
      <w:sz w:val="20"/>
      <w:szCs w:val="20"/>
      <w:lang w:val="x-none" w:eastAsia="en-US"/>
    </w:rPr>
  </w:style>
  <w:style w:type="paragraph" w:styleId="4">
    <w:name w:val="heading 4"/>
    <w:basedOn w:val="a0"/>
    <w:next w:val="a0"/>
    <w:link w:val="40"/>
    <w:qFormat/>
    <w:rsid w:val="00543DD8"/>
    <w:pPr>
      <w:keepNext/>
      <w:tabs>
        <w:tab w:val="left" w:pos="6783"/>
      </w:tabs>
      <w:jc w:val="both"/>
      <w:outlineLvl w:val="3"/>
    </w:pPr>
    <w:rPr>
      <w:rFonts w:eastAsia="Arial Unicode MS"/>
      <w:b/>
      <w:bCs/>
      <w:sz w:val="23"/>
      <w:szCs w:val="23"/>
    </w:rPr>
  </w:style>
  <w:style w:type="paragraph" w:styleId="5">
    <w:name w:val="heading 5"/>
    <w:basedOn w:val="a0"/>
    <w:next w:val="a0"/>
    <w:link w:val="50"/>
    <w:qFormat/>
    <w:rsid w:val="00543DD8"/>
    <w:pPr>
      <w:keepNext/>
      <w:widowControl w:val="0"/>
      <w:jc w:val="center"/>
      <w:outlineLvl w:val="4"/>
    </w:pPr>
    <w:rPr>
      <w:rFonts w:eastAsia="Arial Unicode MS"/>
      <w:szCs w:val="15"/>
    </w:rPr>
  </w:style>
  <w:style w:type="paragraph" w:styleId="6">
    <w:name w:val="heading 6"/>
    <w:basedOn w:val="a0"/>
    <w:next w:val="a0"/>
    <w:link w:val="60"/>
    <w:qFormat/>
    <w:rsid w:val="00543DD8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0"/>
    <w:next w:val="a0"/>
    <w:link w:val="70"/>
    <w:qFormat/>
    <w:rsid w:val="00543DD8"/>
    <w:pPr>
      <w:keepNext/>
      <w:outlineLvl w:val="6"/>
    </w:pPr>
    <w:rPr>
      <w:color w:val="FF00FF"/>
      <w:sz w:val="22"/>
    </w:rPr>
  </w:style>
  <w:style w:type="paragraph" w:styleId="8">
    <w:name w:val="heading 8"/>
    <w:basedOn w:val="a0"/>
    <w:next w:val="a0"/>
    <w:link w:val="80"/>
    <w:qFormat/>
    <w:rsid w:val="00B17785"/>
    <w:pPr>
      <w:keepNext/>
      <w:ind w:left="360"/>
      <w:jc w:val="center"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543DD8"/>
    <w:pPr>
      <w:keepNext/>
      <w:jc w:val="both"/>
      <w:outlineLvl w:val="8"/>
    </w:pPr>
    <w:rPr>
      <w:color w:val="00000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43DD8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0"/>
    <w:link w:val="a7"/>
    <w:uiPriority w:val="99"/>
    <w:rsid w:val="00543DD8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paragraph" w:styleId="a">
    <w:name w:val="List Bullet"/>
    <w:basedOn w:val="a0"/>
    <w:autoRedefine/>
    <w:rsid w:val="00543DD8"/>
    <w:pPr>
      <w:numPr>
        <w:numId w:val="1"/>
      </w:numPr>
      <w:tabs>
        <w:tab w:val="num" w:pos="720"/>
      </w:tabs>
      <w:ind w:left="720"/>
    </w:pPr>
    <w:rPr>
      <w:lang w:val="en-US" w:eastAsia="en-US"/>
    </w:rPr>
  </w:style>
  <w:style w:type="paragraph" w:styleId="a8">
    <w:name w:val="Title"/>
    <w:basedOn w:val="a0"/>
    <w:link w:val="a9"/>
    <w:qFormat/>
    <w:rsid w:val="00543DD8"/>
    <w:pPr>
      <w:spacing w:after="120" w:line="360" w:lineRule="auto"/>
      <w:jc w:val="center"/>
    </w:pPr>
    <w:rPr>
      <w:rFonts w:ascii="Arial" w:hAnsi="Arial"/>
      <w:b/>
      <w:szCs w:val="20"/>
      <w:lang w:val="x-none" w:eastAsia="x-none"/>
    </w:rPr>
  </w:style>
  <w:style w:type="paragraph" w:styleId="aa">
    <w:name w:val="Body Text"/>
    <w:basedOn w:val="a0"/>
    <w:link w:val="ab"/>
    <w:rsid w:val="00543DD8"/>
    <w:pPr>
      <w:jc w:val="both"/>
    </w:pPr>
  </w:style>
  <w:style w:type="paragraph" w:styleId="ac">
    <w:name w:val="Body Text Indent"/>
    <w:basedOn w:val="a0"/>
    <w:link w:val="ad"/>
    <w:rsid w:val="00543DD8"/>
    <w:pPr>
      <w:ind w:left="720"/>
      <w:jc w:val="both"/>
    </w:pPr>
    <w:rPr>
      <w:lang w:val="x-none" w:eastAsia="x-none"/>
    </w:rPr>
  </w:style>
  <w:style w:type="paragraph" w:styleId="21">
    <w:name w:val="Body Text 2"/>
    <w:basedOn w:val="a0"/>
    <w:link w:val="22"/>
    <w:rsid w:val="00543DD8"/>
    <w:pPr>
      <w:jc w:val="both"/>
    </w:pPr>
    <w:rPr>
      <w:color w:val="000000"/>
      <w:sz w:val="22"/>
      <w:lang w:val="x-none" w:eastAsia="x-none"/>
    </w:rPr>
  </w:style>
  <w:style w:type="paragraph" w:styleId="31">
    <w:name w:val="Body Text 3"/>
    <w:basedOn w:val="a0"/>
    <w:link w:val="32"/>
    <w:rsid w:val="00543DD8"/>
    <w:rPr>
      <w:rFonts w:cs="Tahoma"/>
      <w:sz w:val="22"/>
      <w:szCs w:val="20"/>
    </w:rPr>
  </w:style>
  <w:style w:type="paragraph" w:styleId="23">
    <w:name w:val="Body Text Indent 2"/>
    <w:basedOn w:val="a0"/>
    <w:link w:val="24"/>
    <w:rsid w:val="00543DD8"/>
    <w:pPr>
      <w:spacing w:before="240" w:after="80"/>
      <w:ind w:right="-5" w:firstLine="540"/>
      <w:jc w:val="both"/>
    </w:pPr>
    <w:rPr>
      <w:sz w:val="22"/>
    </w:rPr>
  </w:style>
  <w:style w:type="paragraph" w:styleId="33">
    <w:name w:val="Body Text Indent 3"/>
    <w:basedOn w:val="a0"/>
    <w:link w:val="34"/>
    <w:rsid w:val="00543DD8"/>
    <w:pPr>
      <w:autoSpaceDE w:val="0"/>
      <w:autoSpaceDN w:val="0"/>
      <w:adjustRightInd w:val="0"/>
      <w:spacing w:line="240" w:lineRule="atLeast"/>
      <w:ind w:firstLine="360"/>
    </w:pPr>
    <w:rPr>
      <w:color w:val="000000"/>
      <w:sz w:val="22"/>
      <w:szCs w:val="22"/>
      <w:lang w:val="x-none" w:eastAsia="x-none"/>
    </w:rPr>
  </w:style>
  <w:style w:type="paragraph" w:styleId="ae">
    <w:name w:val="Block Text"/>
    <w:basedOn w:val="a0"/>
    <w:rsid w:val="00543DD8"/>
    <w:pPr>
      <w:spacing w:before="120"/>
      <w:ind w:left="-720" w:right="284" w:firstLine="284"/>
      <w:jc w:val="both"/>
    </w:pPr>
    <w:rPr>
      <w:i/>
      <w:iCs/>
    </w:rPr>
  </w:style>
  <w:style w:type="paragraph" w:customStyle="1" w:styleId="210">
    <w:name w:val="Основной текст 21"/>
    <w:basedOn w:val="a0"/>
    <w:uiPriority w:val="99"/>
    <w:rsid w:val="00543DD8"/>
    <w:pPr>
      <w:tabs>
        <w:tab w:val="left" w:pos="0"/>
        <w:tab w:val="left" w:pos="1531"/>
      </w:tabs>
      <w:spacing w:line="240" w:lineRule="atLeast"/>
    </w:pPr>
    <w:rPr>
      <w:szCs w:val="20"/>
    </w:rPr>
  </w:style>
  <w:style w:type="paragraph" w:customStyle="1" w:styleId="13">
    <w:name w:val="Обычный1"/>
    <w:rsid w:val="00543DD8"/>
    <w:rPr>
      <w:rFonts w:ascii="NTHarmonica" w:hAnsi="NTHarmonica"/>
      <w:b/>
      <w:sz w:val="24"/>
    </w:rPr>
  </w:style>
  <w:style w:type="paragraph" w:customStyle="1" w:styleId="BodyText21">
    <w:name w:val="Body Text 21"/>
    <w:basedOn w:val="a0"/>
    <w:rsid w:val="00543DD8"/>
    <w:pPr>
      <w:spacing w:before="40" w:line="192" w:lineRule="auto"/>
    </w:pPr>
    <w:rPr>
      <w:rFonts w:ascii="NTTierce" w:hAnsi="NTTierce"/>
      <w:sz w:val="22"/>
      <w:szCs w:val="20"/>
    </w:rPr>
  </w:style>
  <w:style w:type="paragraph" w:customStyle="1" w:styleId="ConsNormal">
    <w:name w:val="ConsNormal"/>
    <w:rsid w:val="00543DD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сновной текст1"/>
    <w:basedOn w:val="a0"/>
    <w:rsid w:val="00543DD8"/>
    <w:pPr>
      <w:jc w:val="both"/>
    </w:pPr>
    <w:rPr>
      <w:szCs w:val="20"/>
    </w:rPr>
  </w:style>
  <w:style w:type="paragraph" w:customStyle="1" w:styleId="BodyText22">
    <w:name w:val="Body Text 22"/>
    <w:basedOn w:val="a0"/>
    <w:rsid w:val="00543DD8"/>
    <w:pPr>
      <w:jc w:val="both"/>
    </w:pPr>
    <w:rPr>
      <w:b/>
      <w:sz w:val="20"/>
      <w:szCs w:val="20"/>
    </w:rPr>
  </w:style>
  <w:style w:type="paragraph" w:customStyle="1" w:styleId="af">
    <w:name w:val="марк_бук"/>
    <w:basedOn w:val="a"/>
    <w:rsid w:val="00543DD8"/>
    <w:pPr>
      <w:numPr>
        <w:numId w:val="0"/>
      </w:numPr>
      <w:jc w:val="both"/>
    </w:pPr>
    <w:rPr>
      <w:rFonts w:cs="Tahoma"/>
      <w:bCs/>
      <w:sz w:val="20"/>
      <w:lang w:val="ru-RU" w:eastAsia="ru-RU"/>
    </w:rPr>
  </w:style>
  <w:style w:type="character" w:styleId="af0">
    <w:name w:val="page number"/>
    <w:basedOn w:val="a1"/>
    <w:rsid w:val="00543DD8"/>
  </w:style>
  <w:style w:type="paragraph" w:styleId="af1">
    <w:name w:val="Balloon Text"/>
    <w:basedOn w:val="a0"/>
    <w:link w:val="af2"/>
    <w:semiHidden/>
    <w:rsid w:val="007A03D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0"/>
    <w:rsid w:val="00AC44DC"/>
    <w:pPr>
      <w:widowControl w:val="0"/>
      <w:ind w:left="432" w:hanging="432"/>
      <w:jc w:val="both"/>
    </w:pPr>
    <w:rPr>
      <w:rFonts w:ascii="NTHarmonica" w:hAnsi="NTHarmonica"/>
      <w:sz w:val="20"/>
      <w:szCs w:val="20"/>
    </w:rPr>
  </w:style>
  <w:style w:type="paragraph" w:styleId="af3">
    <w:name w:val="Plain Text"/>
    <w:basedOn w:val="a0"/>
    <w:link w:val="af4"/>
    <w:rsid w:val="00AC44DC"/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link w:val="aa"/>
    <w:rsid w:val="009E1AC6"/>
    <w:rPr>
      <w:sz w:val="24"/>
      <w:szCs w:val="24"/>
      <w:lang w:val="ru-RU" w:eastAsia="ru-RU" w:bidi="ar-SA"/>
    </w:rPr>
  </w:style>
  <w:style w:type="character" w:customStyle="1" w:styleId="af5">
    <w:name w:val="Текст примечания Знак"/>
    <w:link w:val="af6"/>
    <w:semiHidden/>
    <w:locked/>
    <w:rsid w:val="00F17A4F"/>
    <w:rPr>
      <w:lang w:val="en-US" w:bidi="ar-SA"/>
    </w:rPr>
  </w:style>
  <w:style w:type="paragraph" w:styleId="af6">
    <w:name w:val="annotation text"/>
    <w:basedOn w:val="a0"/>
    <w:link w:val="af5"/>
    <w:semiHidden/>
    <w:rsid w:val="00F17A4F"/>
    <w:rPr>
      <w:sz w:val="20"/>
      <w:szCs w:val="20"/>
      <w:lang w:val="en-US" w:eastAsia="x-none"/>
    </w:rPr>
  </w:style>
  <w:style w:type="character" w:customStyle="1" w:styleId="a7">
    <w:name w:val="Нижний колонтитул Знак"/>
    <w:link w:val="a6"/>
    <w:uiPriority w:val="99"/>
    <w:rsid w:val="009803CF"/>
    <w:rPr>
      <w:rFonts w:cs="Tahoma"/>
    </w:rPr>
  </w:style>
  <w:style w:type="character" w:customStyle="1" w:styleId="ad">
    <w:name w:val="Основной текст с отступом Знак"/>
    <w:link w:val="ac"/>
    <w:rsid w:val="00795A71"/>
    <w:rPr>
      <w:sz w:val="24"/>
      <w:szCs w:val="24"/>
    </w:rPr>
  </w:style>
  <w:style w:type="paragraph" w:styleId="af7">
    <w:name w:val="Normal (Web)"/>
    <w:basedOn w:val="a0"/>
    <w:uiPriority w:val="99"/>
    <w:rsid w:val="00795A71"/>
    <w:pPr>
      <w:spacing w:before="150" w:after="150"/>
    </w:pPr>
  </w:style>
  <w:style w:type="paragraph" w:styleId="af8">
    <w:name w:val="footnote text"/>
    <w:basedOn w:val="a0"/>
    <w:link w:val="af9"/>
    <w:uiPriority w:val="99"/>
    <w:rsid w:val="00FE7A11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rsid w:val="00FE7A11"/>
  </w:style>
  <w:style w:type="character" w:styleId="afa">
    <w:name w:val="footnote reference"/>
    <w:rsid w:val="00FE7A11"/>
    <w:rPr>
      <w:vertAlign w:val="superscript"/>
    </w:rPr>
  </w:style>
  <w:style w:type="paragraph" w:styleId="afb">
    <w:name w:val="List Paragraph"/>
    <w:basedOn w:val="a0"/>
    <w:uiPriority w:val="34"/>
    <w:qFormat/>
    <w:rsid w:val="00BD65D4"/>
    <w:pPr>
      <w:ind w:left="708"/>
    </w:pPr>
  </w:style>
  <w:style w:type="character" w:customStyle="1" w:styleId="34">
    <w:name w:val="Основной текст с отступом 3 Знак"/>
    <w:link w:val="33"/>
    <w:rsid w:val="00E12A66"/>
    <w:rPr>
      <w:color w:val="000000"/>
      <w:sz w:val="22"/>
      <w:szCs w:val="22"/>
    </w:rPr>
  </w:style>
  <w:style w:type="paragraph" w:styleId="afc">
    <w:name w:val="Revision"/>
    <w:hidden/>
    <w:uiPriority w:val="99"/>
    <w:semiHidden/>
    <w:rsid w:val="00354711"/>
    <w:rPr>
      <w:sz w:val="24"/>
      <w:szCs w:val="24"/>
    </w:rPr>
  </w:style>
  <w:style w:type="character" w:styleId="afd">
    <w:name w:val="annotation reference"/>
    <w:rsid w:val="00BF47FF"/>
    <w:rPr>
      <w:sz w:val="16"/>
      <w:szCs w:val="16"/>
    </w:rPr>
  </w:style>
  <w:style w:type="paragraph" w:styleId="afe">
    <w:name w:val="annotation subject"/>
    <w:basedOn w:val="af6"/>
    <w:next w:val="af6"/>
    <w:link w:val="aff"/>
    <w:rsid w:val="00BF47FF"/>
    <w:rPr>
      <w:b/>
      <w:bCs/>
    </w:rPr>
  </w:style>
  <w:style w:type="character" w:customStyle="1" w:styleId="aff">
    <w:name w:val="Тема примечания Знак"/>
    <w:link w:val="afe"/>
    <w:rsid w:val="00BF47FF"/>
    <w:rPr>
      <w:b/>
      <w:bCs/>
      <w:lang w:val="en-US" w:bidi="ar-SA"/>
    </w:rPr>
  </w:style>
  <w:style w:type="character" w:styleId="aff0">
    <w:name w:val="Hyperlink"/>
    <w:uiPriority w:val="99"/>
    <w:rsid w:val="008C21E6"/>
    <w:rPr>
      <w:color w:val="0000FF"/>
      <w:u w:val="single"/>
    </w:rPr>
  </w:style>
  <w:style w:type="character" w:customStyle="1" w:styleId="80">
    <w:name w:val="Заголовок 8 Знак"/>
    <w:link w:val="8"/>
    <w:rsid w:val="00B17785"/>
    <w:rPr>
      <w:b/>
    </w:rPr>
  </w:style>
  <w:style w:type="paragraph" w:customStyle="1" w:styleId="15">
    <w:name w:val="Название1"/>
    <w:basedOn w:val="a0"/>
    <w:rsid w:val="00B17785"/>
    <w:pPr>
      <w:jc w:val="center"/>
    </w:pPr>
    <w:rPr>
      <w:b/>
      <w:szCs w:val="20"/>
    </w:rPr>
  </w:style>
  <w:style w:type="paragraph" w:customStyle="1" w:styleId="25">
    <w:name w:val="Основной текст2"/>
    <w:basedOn w:val="a0"/>
    <w:rsid w:val="00B17785"/>
    <w:pPr>
      <w:jc w:val="both"/>
    </w:pPr>
    <w:rPr>
      <w:szCs w:val="20"/>
    </w:rPr>
  </w:style>
  <w:style w:type="paragraph" w:customStyle="1" w:styleId="220">
    <w:name w:val="Основной текст 22"/>
    <w:basedOn w:val="a0"/>
    <w:rsid w:val="00B17785"/>
    <w:pPr>
      <w:tabs>
        <w:tab w:val="left" w:pos="0"/>
        <w:tab w:val="left" w:pos="1531"/>
      </w:tabs>
      <w:spacing w:line="240" w:lineRule="atLeast"/>
    </w:pPr>
    <w:rPr>
      <w:szCs w:val="20"/>
    </w:rPr>
  </w:style>
  <w:style w:type="paragraph" w:customStyle="1" w:styleId="211">
    <w:name w:val="Основной текст с отступом 21"/>
    <w:basedOn w:val="a0"/>
    <w:rsid w:val="00B17785"/>
    <w:pPr>
      <w:ind w:firstLine="720"/>
      <w:jc w:val="both"/>
    </w:pPr>
    <w:rPr>
      <w:szCs w:val="20"/>
    </w:rPr>
  </w:style>
  <w:style w:type="paragraph" w:customStyle="1" w:styleId="310">
    <w:name w:val="Основной текст с отступом 31"/>
    <w:basedOn w:val="a0"/>
    <w:rsid w:val="00B17785"/>
    <w:pPr>
      <w:ind w:left="360"/>
      <w:jc w:val="both"/>
    </w:pPr>
    <w:rPr>
      <w:szCs w:val="20"/>
    </w:rPr>
  </w:style>
  <w:style w:type="paragraph" w:customStyle="1" w:styleId="311">
    <w:name w:val="Основной текст 31"/>
    <w:basedOn w:val="a0"/>
    <w:rsid w:val="00B17785"/>
    <w:pPr>
      <w:jc w:val="center"/>
    </w:pPr>
    <w:rPr>
      <w:b/>
      <w:szCs w:val="20"/>
    </w:rPr>
  </w:style>
  <w:style w:type="paragraph" w:styleId="aff1">
    <w:name w:val="Document Map"/>
    <w:basedOn w:val="a0"/>
    <w:link w:val="aff2"/>
    <w:rsid w:val="00B17785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f2">
    <w:name w:val="Схема документа Знак"/>
    <w:link w:val="aff1"/>
    <w:rsid w:val="00B17785"/>
    <w:rPr>
      <w:rFonts w:ascii="Tahoma" w:hAnsi="Tahoma" w:cs="Tahoma"/>
      <w:shd w:val="clear" w:color="auto" w:fill="000080"/>
    </w:rPr>
  </w:style>
  <w:style w:type="table" w:styleId="aff3">
    <w:name w:val="Table Grid"/>
    <w:basedOn w:val="a2"/>
    <w:rsid w:val="00B17785"/>
    <w:rPr>
      <w:rFonts w:ascii="CG Times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link w:val="a4"/>
    <w:rsid w:val="00B17785"/>
    <w:rPr>
      <w:sz w:val="24"/>
      <w:szCs w:val="24"/>
    </w:rPr>
  </w:style>
  <w:style w:type="character" w:customStyle="1" w:styleId="30">
    <w:name w:val="Заголовок 3 Знак"/>
    <w:link w:val="3"/>
    <w:rsid w:val="00B17785"/>
    <w:rPr>
      <w:b/>
      <w:bCs/>
      <w:lang w:eastAsia="en-US"/>
    </w:rPr>
  </w:style>
  <w:style w:type="character" w:customStyle="1" w:styleId="b-serp-urlitem1">
    <w:name w:val="b-serp-url__item1"/>
    <w:basedOn w:val="a1"/>
    <w:rsid w:val="00B17785"/>
  </w:style>
  <w:style w:type="character" w:customStyle="1" w:styleId="a9">
    <w:name w:val="Название Знак"/>
    <w:link w:val="a8"/>
    <w:rsid w:val="00B17785"/>
    <w:rPr>
      <w:rFonts w:ascii="Arial" w:hAnsi="Arial"/>
      <w:b/>
      <w:sz w:val="24"/>
    </w:rPr>
  </w:style>
  <w:style w:type="character" w:customStyle="1" w:styleId="22">
    <w:name w:val="Основной текст 2 Знак"/>
    <w:link w:val="21"/>
    <w:rsid w:val="00B17785"/>
    <w:rPr>
      <w:color w:val="000000"/>
      <w:sz w:val="22"/>
      <w:szCs w:val="24"/>
    </w:rPr>
  </w:style>
  <w:style w:type="numbering" w:customStyle="1" w:styleId="1">
    <w:name w:val="Стиль1"/>
    <w:rsid w:val="00B17785"/>
    <w:pPr>
      <w:numPr>
        <w:numId w:val="13"/>
      </w:numPr>
    </w:pPr>
  </w:style>
  <w:style w:type="character" w:styleId="aff4">
    <w:name w:val="FollowedHyperlink"/>
    <w:uiPriority w:val="99"/>
    <w:unhideWhenUsed/>
    <w:rsid w:val="00B17785"/>
    <w:rPr>
      <w:color w:val="800080"/>
      <w:u w:val="single"/>
    </w:rPr>
  </w:style>
  <w:style w:type="paragraph" w:customStyle="1" w:styleId="xl63">
    <w:name w:val="xl63"/>
    <w:basedOn w:val="a0"/>
    <w:rsid w:val="00B17785"/>
    <w:pPr>
      <w:spacing w:before="100" w:beforeAutospacing="1" w:after="100" w:afterAutospacing="1"/>
    </w:pPr>
  </w:style>
  <w:style w:type="paragraph" w:customStyle="1" w:styleId="xl64">
    <w:name w:val="xl64"/>
    <w:basedOn w:val="a0"/>
    <w:rsid w:val="00B17785"/>
    <w:pPr>
      <w:spacing w:before="100" w:beforeAutospacing="1" w:after="100" w:afterAutospacing="1"/>
    </w:pPr>
  </w:style>
  <w:style w:type="paragraph" w:customStyle="1" w:styleId="xl65">
    <w:name w:val="xl65"/>
    <w:basedOn w:val="a0"/>
    <w:rsid w:val="00B17785"/>
    <w:pPr>
      <w:spacing w:before="100" w:beforeAutospacing="1" w:after="100" w:afterAutospacing="1"/>
      <w:textAlignment w:val="center"/>
    </w:pPr>
    <w:rPr>
      <w:color w:val="0000FF"/>
    </w:rPr>
  </w:style>
  <w:style w:type="paragraph" w:customStyle="1" w:styleId="xl66">
    <w:name w:val="xl66"/>
    <w:basedOn w:val="a0"/>
    <w:rsid w:val="00B17785"/>
    <w:pPr>
      <w:spacing w:before="100" w:beforeAutospacing="1" w:after="100" w:afterAutospacing="1"/>
    </w:pPr>
    <w:rPr>
      <w:color w:val="0000FF"/>
    </w:rPr>
  </w:style>
  <w:style w:type="paragraph" w:customStyle="1" w:styleId="xl67">
    <w:name w:val="xl67"/>
    <w:basedOn w:val="a0"/>
    <w:rsid w:val="00B17785"/>
    <w:pPr>
      <w:spacing w:before="100" w:beforeAutospacing="1" w:after="100" w:afterAutospacing="1"/>
      <w:textAlignment w:val="center"/>
    </w:pPr>
    <w:rPr>
      <w:b/>
      <w:bCs/>
      <w:color w:val="0000FF"/>
    </w:rPr>
  </w:style>
  <w:style w:type="paragraph" w:customStyle="1" w:styleId="xl68">
    <w:name w:val="xl68"/>
    <w:basedOn w:val="a0"/>
    <w:rsid w:val="00B17785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0"/>
    <w:rsid w:val="00B17785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0">
    <w:name w:val="xl70"/>
    <w:basedOn w:val="a0"/>
    <w:rsid w:val="00B17785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71">
    <w:name w:val="xl71"/>
    <w:basedOn w:val="a0"/>
    <w:rsid w:val="00B1778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2">
    <w:name w:val="xl72"/>
    <w:basedOn w:val="a0"/>
    <w:rsid w:val="00B17785"/>
    <w:pPr>
      <w:spacing w:before="100" w:beforeAutospacing="1" w:after="100" w:afterAutospacing="1"/>
      <w:jc w:val="right"/>
    </w:pPr>
    <w:rPr>
      <w:b/>
      <w:bCs/>
      <w:color w:val="0000FF"/>
    </w:rPr>
  </w:style>
  <w:style w:type="paragraph" w:customStyle="1" w:styleId="xl73">
    <w:name w:val="xl73"/>
    <w:basedOn w:val="a0"/>
    <w:rsid w:val="00B17785"/>
    <w:pP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74">
    <w:name w:val="xl74"/>
    <w:basedOn w:val="a0"/>
    <w:rsid w:val="00B1778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5">
    <w:name w:val="xl75"/>
    <w:basedOn w:val="a0"/>
    <w:rsid w:val="00B17785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xl76">
    <w:name w:val="xl76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0"/>
    <w:rsid w:val="00B17785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0"/>
    <w:rsid w:val="00B1778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0"/>
    <w:rsid w:val="00B17785"/>
    <w:pPr>
      <w:spacing w:before="100" w:beforeAutospacing="1" w:after="100" w:afterAutospacing="1"/>
    </w:pPr>
    <w:rPr>
      <w:color w:val="0000FF"/>
    </w:rPr>
  </w:style>
  <w:style w:type="paragraph" w:customStyle="1" w:styleId="xl84">
    <w:name w:val="xl84"/>
    <w:basedOn w:val="a0"/>
    <w:rsid w:val="00B17785"/>
    <w:pPr>
      <w:spacing w:before="100" w:beforeAutospacing="1" w:after="100" w:afterAutospacing="1"/>
    </w:pPr>
  </w:style>
  <w:style w:type="paragraph" w:customStyle="1" w:styleId="xl85">
    <w:name w:val="xl85"/>
    <w:basedOn w:val="a0"/>
    <w:rsid w:val="00B17785"/>
    <w:pPr>
      <w:spacing w:before="100" w:beforeAutospacing="1" w:after="100" w:afterAutospacing="1"/>
    </w:pPr>
    <w:rPr>
      <w:sz w:val="28"/>
      <w:szCs w:val="28"/>
    </w:rPr>
  </w:style>
  <w:style w:type="paragraph" w:customStyle="1" w:styleId="xl86">
    <w:name w:val="xl86"/>
    <w:basedOn w:val="a0"/>
    <w:rsid w:val="00B17785"/>
    <w:pPr>
      <w:spacing w:before="100" w:beforeAutospacing="1" w:after="100" w:afterAutospacing="1"/>
    </w:pPr>
    <w:rPr>
      <w:b/>
      <w:bCs/>
      <w:i/>
      <w:iCs/>
      <w:color w:val="0000FF"/>
      <w:sz w:val="28"/>
      <w:szCs w:val="28"/>
    </w:rPr>
  </w:style>
  <w:style w:type="paragraph" w:customStyle="1" w:styleId="xl87">
    <w:name w:val="xl87"/>
    <w:basedOn w:val="a0"/>
    <w:rsid w:val="00B17785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0"/>
    <w:rsid w:val="00B1778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0"/>
    <w:rsid w:val="00B17785"/>
    <w:pP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0"/>
    <w:rsid w:val="00B17785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0"/>
    <w:rsid w:val="00B17785"/>
    <w:pPr>
      <w:spacing w:before="100" w:beforeAutospacing="1" w:after="100" w:afterAutospacing="1"/>
      <w:jc w:val="right"/>
    </w:pPr>
  </w:style>
  <w:style w:type="paragraph" w:customStyle="1" w:styleId="xl92">
    <w:name w:val="xl92"/>
    <w:basedOn w:val="a0"/>
    <w:rsid w:val="00B17785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0"/>
    <w:rsid w:val="00B1778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0"/>
    <w:rsid w:val="00B17785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0"/>
    <w:rsid w:val="00B17785"/>
    <w:pP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rsid w:val="00B17785"/>
    <w:pP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97">
    <w:name w:val="xl97"/>
    <w:basedOn w:val="a0"/>
    <w:rsid w:val="00B17785"/>
    <w:pP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98">
    <w:name w:val="xl98"/>
    <w:basedOn w:val="a0"/>
    <w:rsid w:val="00B17785"/>
    <w:pPr>
      <w:spacing w:before="100" w:beforeAutospacing="1" w:after="100" w:afterAutospacing="1"/>
      <w:jc w:val="center"/>
    </w:pPr>
    <w:rPr>
      <w:b/>
      <w:bCs/>
      <w:sz w:val="44"/>
      <w:szCs w:val="44"/>
    </w:rPr>
  </w:style>
  <w:style w:type="paragraph" w:customStyle="1" w:styleId="xl99">
    <w:name w:val="xl99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0"/>
    <w:rsid w:val="00B1778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8">
    <w:name w:val="xl108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B17785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7">
    <w:name w:val="xl117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8">
    <w:name w:val="xl118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9">
    <w:name w:val="xl119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20">
    <w:name w:val="xl120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0"/>
    <w:rsid w:val="00B1778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2">
    <w:name w:val="xl122"/>
    <w:basedOn w:val="a0"/>
    <w:rsid w:val="00B17785"/>
    <w:pPr>
      <w:pBdr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6">
    <w:name w:val="xl126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7">
    <w:name w:val="xl127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8">
    <w:name w:val="xl128"/>
    <w:basedOn w:val="a0"/>
    <w:rsid w:val="00B17785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29">
    <w:name w:val="xl129"/>
    <w:basedOn w:val="a0"/>
    <w:rsid w:val="00B17785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30">
    <w:name w:val="xl130"/>
    <w:basedOn w:val="a0"/>
    <w:rsid w:val="00B1778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131">
    <w:name w:val="xl131"/>
    <w:basedOn w:val="a0"/>
    <w:rsid w:val="00B17785"/>
    <w:pP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0"/>
    <w:rsid w:val="00B17785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0"/>
    <w:rsid w:val="00B17785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0"/>
    <w:rsid w:val="00B1778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6">
    <w:name w:val="xl146"/>
    <w:basedOn w:val="a0"/>
    <w:rsid w:val="00B177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4">
    <w:name w:val="xl154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5">
    <w:name w:val="xl155"/>
    <w:basedOn w:val="a0"/>
    <w:rsid w:val="00B17785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0"/>
    <w:rsid w:val="00B1778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0"/>
    <w:rsid w:val="00B1778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0"/>
    <w:rsid w:val="00B1778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0"/>
    <w:rsid w:val="00B177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0"/>
    <w:rsid w:val="00B177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3">
    <w:name w:val="xl163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64">
    <w:name w:val="xl164"/>
    <w:basedOn w:val="a0"/>
    <w:rsid w:val="00B17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6">
    <w:name w:val="xl166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7">
    <w:name w:val="xl167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8">
    <w:name w:val="xl168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0">
    <w:name w:val="xl170"/>
    <w:basedOn w:val="a0"/>
    <w:rsid w:val="00B17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3">
    <w:name w:val="xl173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4">
    <w:name w:val="xl174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0"/>
    <w:rsid w:val="00B17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0"/>
    <w:rsid w:val="00B1778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0"/>
    <w:rsid w:val="00B1778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8">
    <w:name w:val="xl178"/>
    <w:basedOn w:val="a0"/>
    <w:rsid w:val="00B1778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9">
    <w:name w:val="xl179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rsid w:val="00B1778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1">
    <w:name w:val="xl181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0"/>
    <w:rsid w:val="00B1778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0"/>
    <w:rsid w:val="00B1778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184">
    <w:name w:val="xl184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89">
    <w:name w:val="xl189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0">
    <w:name w:val="xl190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1">
    <w:name w:val="xl191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92">
    <w:name w:val="xl192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3">
    <w:name w:val="xl193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0"/>
    <w:rsid w:val="00B1778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5">
    <w:name w:val="xl195"/>
    <w:basedOn w:val="a0"/>
    <w:rsid w:val="00B1778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6">
    <w:name w:val="xl196"/>
    <w:basedOn w:val="a0"/>
    <w:rsid w:val="00B17785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7">
    <w:name w:val="xl197"/>
    <w:basedOn w:val="a0"/>
    <w:rsid w:val="00B1778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8">
    <w:name w:val="xl198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99">
    <w:name w:val="xl199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0">
    <w:name w:val="xl200"/>
    <w:basedOn w:val="a0"/>
    <w:rsid w:val="00B17785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1">
    <w:name w:val="xl201"/>
    <w:basedOn w:val="a0"/>
    <w:rsid w:val="00B177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02">
    <w:name w:val="xl202"/>
    <w:basedOn w:val="a0"/>
    <w:rsid w:val="00B177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03">
    <w:name w:val="xl203"/>
    <w:basedOn w:val="a0"/>
    <w:rsid w:val="00B177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04">
    <w:name w:val="xl204"/>
    <w:basedOn w:val="a0"/>
    <w:rsid w:val="00B1778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5">
    <w:name w:val="xl205"/>
    <w:basedOn w:val="a0"/>
    <w:rsid w:val="00B177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06">
    <w:name w:val="xl206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7">
    <w:name w:val="xl207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08">
    <w:name w:val="xl208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09">
    <w:name w:val="xl209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10">
    <w:name w:val="xl210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11">
    <w:name w:val="xl211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12">
    <w:name w:val="xl212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3">
    <w:name w:val="xl213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14">
    <w:name w:val="xl214"/>
    <w:basedOn w:val="a0"/>
    <w:rsid w:val="00B17785"/>
    <w:pPr>
      <w:pBdr>
        <w:left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15">
    <w:name w:val="xl215"/>
    <w:basedOn w:val="a0"/>
    <w:rsid w:val="00B1778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16">
    <w:name w:val="xl216"/>
    <w:basedOn w:val="a0"/>
    <w:rsid w:val="00B1778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17">
    <w:name w:val="xl217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218">
    <w:name w:val="xl218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219">
    <w:name w:val="xl219"/>
    <w:basedOn w:val="a0"/>
    <w:rsid w:val="00B177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0">
    <w:name w:val="xl220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1">
    <w:name w:val="xl221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2">
    <w:name w:val="xl222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23">
    <w:name w:val="xl223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24">
    <w:name w:val="xl224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0"/>
    <w:rsid w:val="00B177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0"/>
    <w:rsid w:val="00B177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8">
    <w:name w:val="xl228"/>
    <w:basedOn w:val="a0"/>
    <w:rsid w:val="00B177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29">
    <w:name w:val="xl229"/>
    <w:basedOn w:val="a0"/>
    <w:rsid w:val="00B1778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30">
    <w:name w:val="xl230"/>
    <w:basedOn w:val="a0"/>
    <w:rsid w:val="00B1778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31">
    <w:name w:val="xl231"/>
    <w:basedOn w:val="a0"/>
    <w:rsid w:val="00B177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32">
    <w:name w:val="xl232"/>
    <w:basedOn w:val="a0"/>
    <w:rsid w:val="00B1778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233">
    <w:name w:val="xl233"/>
    <w:basedOn w:val="a0"/>
    <w:rsid w:val="00B17785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4">
    <w:name w:val="xl234"/>
    <w:basedOn w:val="a0"/>
    <w:rsid w:val="00B17785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35">
    <w:name w:val="xl235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6">
    <w:name w:val="xl236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7">
    <w:name w:val="xl237"/>
    <w:basedOn w:val="a0"/>
    <w:rsid w:val="00B1778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8">
    <w:name w:val="xl238"/>
    <w:basedOn w:val="a0"/>
    <w:rsid w:val="00B177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39">
    <w:name w:val="xl239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40">
    <w:name w:val="xl240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1">
    <w:name w:val="xl241"/>
    <w:basedOn w:val="a0"/>
    <w:rsid w:val="00B177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2">
    <w:name w:val="xl242"/>
    <w:basedOn w:val="a0"/>
    <w:rsid w:val="00B177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3">
    <w:name w:val="xl243"/>
    <w:basedOn w:val="a0"/>
    <w:rsid w:val="00B17785"/>
    <w:pPr>
      <w:spacing w:before="100" w:beforeAutospacing="1" w:after="100" w:afterAutospacing="1"/>
      <w:jc w:val="right"/>
    </w:pPr>
    <w:rPr>
      <w:b/>
      <w:bCs/>
    </w:rPr>
  </w:style>
  <w:style w:type="paragraph" w:customStyle="1" w:styleId="xl244">
    <w:name w:val="xl244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45">
    <w:name w:val="xl245"/>
    <w:basedOn w:val="a0"/>
    <w:rsid w:val="00B17785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6">
    <w:name w:val="xl246"/>
    <w:basedOn w:val="a0"/>
    <w:rsid w:val="00B177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47">
    <w:name w:val="xl247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48">
    <w:name w:val="xl248"/>
    <w:basedOn w:val="a0"/>
    <w:rsid w:val="00B177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49">
    <w:name w:val="xl249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0">
    <w:name w:val="xl250"/>
    <w:basedOn w:val="a0"/>
    <w:rsid w:val="00B17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1">
    <w:name w:val="xl251"/>
    <w:basedOn w:val="a0"/>
    <w:rsid w:val="00B177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2">
    <w:name w:val="xl252"/>
    <w:basedOn w:val="a0"/>
    <w:rsid w:val="00B1778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53">
    <w:name w:val="xl253"/>
    <w:basedOn w:val="a0"/>
    <w:rsid w:val="00B177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4">
    <w:name w:val="xl254"/>
    <w:basedOn w:val="a0"/>
    <w:rsid w:val="00B177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5">
    <w:name w:val="xl255"/>
    <w:basedOn w:val="a0"/>
    <w:rsid w:val="00B1778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6">
    <w:name w:val="xl256"/>
    <w:basedOn w:val="a0"/>
    <w:rsid w:val="00B177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7">
    <w:name w:val="xl257"/>
    <w:basedOn w:val="a0"/>
    <w:rsid w:val="00B1778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8">
    <w:name w:val="xl258"/>
    <w:basedOn w:val="a0"/>
    <w:rsid w:val="00B1778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59">
    <w:name w:val="xl259"/>
    <w:basedOn w:val="a0"/>
    <w:rsid w:val="00B1778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0">
    <w:name w:val="xl260"/>
    <w:basedOn w:val="a0"/>
    <w:rsid w:val="00B1778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1">
    <w:name w:val="xl261"/>
    <w:basedOn w:val="a0"/>
    <w:rsid w:val="00B1778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2">
    <w:name w:val="xl262"/>
    <w:basedOn w:val="a0"/>
    <w:rsid w:val="00B1778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3">
    <w:name w:val="xl263"/>
    <w:basedOn w:val="a0"/>
    <w:rsid w:val="00B1778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0"/>
    <w:rsid w:val="00B1778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0"/>
    <w:rsid w:val="00B1778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6">
    <w:name w:val="xl266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7">
    <w:name w:val="xl267"/>
    <w:basedOn w:val="a0"/>
    <w:rsid w:val="00B177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8">
    <w:name w:val="xl268"/>
    <w:basedOn w:val="a0"/>
    <w:rsid w:val="00B177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69">
    <w:name w:val="xl269"/>
    <w:basedOn w:val="a0"/>
    <w:rsid w:val="00B177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a0"/>
    <w:rsid w:val="00B1778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a0"/>
    <w:rsid w:val="00B1778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2">
    <w:name w:val="xl272"/>
    <w:basedOn w:val="a0"/>
    <w:rsid w:val="00B1778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3">
    <w:name w:val="xl273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4">
    <w:name w:val="xl274"/>
    <w:basedOn w:val="a0"/>
    <w:rsid w:val="00B1778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5">
    <w:name w:val="xl275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6">
    <w:name w:val="xl276"/>
    <w:basedOn w:val="a0"/>
    <w:rsid w:val="00B1778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7">
    <w:name w:val="xl277"/>
    <w:basedOn w:val="a0"/>
    <w:rsid w:val="00B1778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278">
    <w:name w:val="xl278"/>
    <w:basedOn w:val="a0"/>
    <w:rsid w:val="00B1778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font5">
    <w:name w:val="font5"/>
    <w:basedOn w:val="a0"/>
    <w:rsid w:val="00B1778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B17785"/>
    <w:pPr>
      <w:spacing w:before="100" w:beforeAutospacing="1" w:after="100" w:afterAutospacing="1"/>
    </w:pPr>
  </w:style>
  <w:style w:type="paragraph" w:customStyle="1" w:styleId="ConsPlusNonformat">
    <w:name w:val="ConsPlusNonformat"/>
    <w:rsid w:val="00B1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5">
    <w:name w:val="endnote text"/>
    <w:basedOn w:val="a0"/>
    <w:link w:val="aff6"/>
    <w:rsid w:val="00B17785"/>
    <w:rPr>
      <w:sz w:val="20"/>
      <w:szCs w:val="20"/>
      <w:lang w:val="x-none" w:eastAsia="x-none"/>
    </w:rPr>
  </w:style>
  <w:style w:type="character" w:customStyle="1" w:styleId="aff6">
    <w:name w:val="Текст концевой сноски Знак"/>
    <w:link w:val="aff5"/>
    <w:rsid w:val="00B17785"/>
    <w:rPr>
      <w:lang w:val="x-none" w:eastAsia="x-none"/>
    </w:rPr>
  </w:style>
  <w:style w:type="character" w:styleId="aff7">
    <w:name w:val="endnote reference"/>
    <w:rsid w:val="00B17785"/>
    <w:rPr>
      <w:vertAlign w:val="superscript"/>
    </w:rPr>
  </w:style>
  <w:style w:type="character" w:styleId="aff8">
    <w:name w:val="Emphasis"/>
    <w:uiPriority w:val="20"/>
    <w:qFormat/>
    <w:rsid w:val="00B17785"/>
    <w:rPr>
      <w:i/>
      <w:iCs/>
    </w:rPr>
  </w:style>
  <w:style w:type="character" w:styleId="aff9">
    <w:name w:val="Strong"/>
    <w:uiPriority w:val="22"/>
    <w:qFormat/>
    <w:rsid w:val="00B17785"/>
    <w:rPr>
      <w:b/>
      <w:bCs/>
    </w:rPr>
  </w:style>
  <w:style w:type="paragraph" w:customStyle="1" w:styleId="ConsPlusCell">
    <w:name w:val="ConsPlusCell"/>
    <w:rsid w:val="00B17785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26">
    <w:name w:val="Название2"/>
    <w:basedOn w:val="a0"/>
    <w:rsid w:val="002215D1"/>
    <w:pPr>
      <w:jc w:val="center"/>
    </w:pPr>
    <w:rPr>
      <w:b/>
      <w:szCs w:val="20"/>
    </w:rPr>
  </w:style>
  <w:style w:type="paragraph" w:customStyle="1" w:styleId="35">
    <w:name w:val="Основной текст3"/>
    <w:basedOn w:val="a0"/>
    <w:rsid w:val="002215D1"/>
    <w:pPr>
      <w:jc w:val="both"/>
    </w:pPr>
    <w:rPr>
      <w:szCs w:val="20"/>
    </w:rPr>
  </w:style>
  <w:style w:type="paragraph" w:customStyle="1" w:styleId="230">
    <w:name w:val="Основной текст 23"/>
    <w:basedOn w:val="a0"/>
    <w:rsid w:val="002215D1"/>
    <w:pPr>
      <w:tabs>
        <w:tab w:val="left" w:pos="0"/>
        <w:tab w:val="left" w:pos="1531"/>
      </w:tabs>
      <w:spacing w:line="240" w:lineRule="atLeast"/>
    </w:pPr>
    <w:rPr>
      <w:szCs w:val="20"/>
    </w:rPr>
  </w:style>
  <w:style w:type="paragraph" w:customStyle="1" w:styleId="221">
    <w:name w:val="Основной текст с отступом 22"/>
    <w:basedOn w:val="a0"/>
    <w:rsid w:val="002215D1"/>
    <w:pPr>
      <w:ind w:firstLine="720"/>
      <w:jc w:val="both"/>
    </w:pPr>
    <w:rPr>
      <w:szCs w:val="20"/>
    </w:rPr>
  </w:style>
  <w:style w:type="paragraph" w:customStyle="1" w:styleId="320">
    <w:name w:val="Основной текст с отступом 32"/>
    <w:basedOn w:val="a0"/>
    <w:rsid w:val="002215D1"/>
    <w:pPr>
      <w:ind w:left="360"/>
      <w:jc w:val="both"/>
    </w:pPr>
    <w:rPr>
      <w:szCs w:val="20"/>
    </w:rPr>
  </w:style>
  <w:style w:type="paragraph" w:customStyle="1" w:styleId="321">
    <w:name w:val="Основной текст 32"/>
    <w:basedOn w:val="a0"/>
    <w:rsid w:val="002215D1"/>
    <w:pPr>
      <w:jc w:val="center"/>
    </w:pPr>
    <w:rPr>
      <w:b/>
      <w:szCs w:val="20"/>
    </w:rPr>
  </w:style>
  <w:style w:type="paragraph" w:customStyle="1" w:styleId="36">
    <w:name w:val="Название3"/>
    <w:basedOn w:val="a0"/>
    <w:rsid w:val="007D2CF9"/>
    <w:pPr>
      <w:jc w:val="center"/>
    </w:pPr>
    <w:rPr>
      <w:b/>
      <w:szCs w:val="20"/>
    </w:rPr>
  </w:style>
  <w:style w:type="paragraph" w:customStyle="1" w:styleId="41">
    <w:name w:val="Основной текст4"/>
    <w:basedOn w:val="a0"/>
    <w:rsid w:val="007D2CF9"/>
    <w:pPr>
      <w:jc w:val="both"/>
    </w:pPr>
    <w:rPr>
      <w:szCs w:val="20"/>
    </w:rPr>
  </w:style>
  <w:style w:type="paragraph" w:customStyle="1" w:styleId="240">
    <w:name w:val="Основной текст 24"/>
    <w:basedOn w:val="a0"/>
    <w:rsid w:val="007D2CF9"/>
    <w:pPr>
      <w:tabs>
        <w:tab w:val="left" w:pos="0"/>
        <w:tab w:val="left" w:pos="1531"/>
      </w:tabs>
      <w:spacing w:line="240" w:lineRule="atLeast"/>
    </w:pPr>
    <w:rPr>
      <w:szCs w:val="20"/>
    </w:rPr>
  </w:style>
  <w:style w:type="paragraph" w:customStyle="1" w:styleId="231">
    <w:name w:val="Основной текст с отступом 23"/>
    <w:basedOn w:val="a0"/>
    <w:rsid w:val="007D2CF9"/>
    <w:pPr>
      <w:ind w:firstLine="720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7D2CF9"/>
    <w:pPr>
      <w:ind w:left="360"/>
      <w:jc w:val="both"/>
    </w:pPr>
    <w:rPr>
      <w:szCs w:val="20"/>
    </w:rPr>
  </w:style>
  <w:style w:type="paragraph" w:customStyle="1" w:styleId="331">
    <w:name w:val="Основной текст 33"/>
    <w:basedOn w:val="a0"/>
    <w:rsid w:val="007D2CF9"/>
    <w:pPr>
      <w:jc w:val="center"/>
    </w:pPr>
    <w:rPr>
      <w:b/>
      <w:szCs w:val="20"/>
    </w:rPr>
  </w:style>
  <w:style w:type="character" w:customStyle="1" w:styleId="af4">
    <w:name w:val="Текст Знак"/>
    <w:basedOn w:val="a1"/>
    <w:link w:val="af3"/>
    <w:rsid w:val="0072753E"/>
    <w:rPr>
      <w:rFonts w:ascii="Courier New" w:hAnsi="Courier New"/>
    </w:rPr>
  </w:style>
  <w:style w:type="character" w:customStyle="1" w:styleId="12">
    <w:name w:val="Заголовок 1 Знак"/>
    <w:basedOn w:val="a1"/>
    <w:link w:val="10"/>
    <w:rsid w:val="00505FA0"/>
    <w:rPr>
      <w:b/>
      <w:bCs/>
      <w:i/>
      <w:iCs/>
      <w:sz w:val="22"/>
      <w:szCs w:val="15"/>
    </w:rPr>
  </w:style>
  <w:style w:type="character" w:customStyle="1" w:styleId="20">
    <w:name w:val="Заголовок 2 Знак"/>
    <w:basedOn w:val="a1"/>
    <w:link w:val="2"/>
    <w:rsid w:val="00505FA0"/>
    <w:rPr>
      <w:b/>
      <w:sz w:val="24"/>
      <w:szCs w:val="24"/>
    </w:rPr>
  </w:style>
  <w:style w:type="character" w:customStyle="1" w:styleId="40">
    <w:name w:val="Заголовок 4 Знак"/>
    <w:basedOn w:val="a1"/>
    <w:link w:val="4"/>
    <w:rsid w:val="00505FA0"/>
    <w:rPr>
      <w:rFonts w:eastAsia="Arial Unicode MS"/>
      <w:b/>
      <w:bCs/>
      <w:sz w:val="23"/>
      <w:szCs w:val="23"/>
    </w:rPr>
  </w:style>
  <w:style w:type="character" w:customStyle="1" w:styleId="50">
    <w:name w:val="Заголовок 5 Знак"/>
    <w:basedOn w:val="a1"/>
    <w:link w:val="5"/>
    <w:rsid w:val="00505FA0"/>
    <w:rPr>
      <w:rFonts w:eastAsia="Arial Unicode MS"/>
      <w:sz w:val="24"/>
      <w:szCs w:val="15"/>
    </w:rPr>
  </w:style>
  <w:style w:type="character" w:customStyle="1" w:styleId="60">
    <w:name w:val="Заголовок 6 Знак"/>
    <w:basedOn w:val="a1"/>
    <w:link w:val="6"/>
    <w:rsid w:val="00505FA0"/>
    <w:rPr>
      <w:b/>
      <w:bCs/>
      <w:sz w:val="22"/>
      <w:szCs w:val="24"/>
    </w:rPr>
  </w:style>
  <w:style w:type="character" w:customStyle="1" w:styleId="70">
    <w:name w:val="Заголовок 7 Знак"/>
    <w:basedOn w:val="a1"/>
    <w:link w:val="7"/>
    <w:rsid w:val="00505FA0"/>
    <w:rPr>
      <w:color w:val="FF00FF"/>
      <w:sz w:val="22"/>
      <w:szCs w:val="24"/>
    </w:rPr>
  </w:style>
  <w:style w:type="character" w:customStyle="1" w:styleId="90">
    <w:name w:val="Заголовок 9 Знак"/>
    <w:basedOn w:val="a1"/>
    <w:link w:val="9"/>
    <w:rsid w:val="00505FA0"/>
    <w:rPr>
      <w:color w:val="000000"/>
      <w:sz w:val="22"/>
    </w:rPr>
  </w:style>
  <w:style w:type="character" w:customStyle="1" w:styleId="32">
    <w:name w:val="Основной текст 3 Знак"/>
    <w:basedOn w:val="a1"/>
    <w:link w:val="31"/>
    <w:rsid w:val="00505FA0"/>
    <w:rPr>
      <w:rFonts w:cs="Tahoma"/>
      <w:sz w:val="22"/>
    </w:rPr>
  </w:style>
  <w:style w:type="character" w:customStyle="1" w:styleId="24">
    <w:name w:val="Основной текст с отступом 2 Знак"/>
    <w:basedOn w:val="a1"/>
    <w:link w:val="23"/>
    <w:rsid w:val="00505FA0"/>
    <w:rPr>
      <w:sz w:val="22"/>
      <w:szCs w:val="24"/>
    </w:rPr>
  </w:style>
  <w:style w:type="character" w:customStyle="1" w:styleId="af2">
    <w:name w:val="Текст выноски Знак"/>
    <w:basedOn w:val="a1"/>
    <w:link w:val="af1"/>
    <w:semiHidden/>
    <w:rsid w:val="00505FA0"/>
    <w:rPr>
      <w:rFonts w:ascii="Tahoma" w:hAnsi="Tahoma" w:cs="Tahoma"/>
      <w:sz w:val="16"/>
      <w:szCs w:val="16"/>
    </w:rPr>
  </w:style>
  <w:style w:type="character" w:customStyle="1" w:styleId="16">
    <w:name w:val="Текст примечания Знак1"/>
    <w:basedOn w:val="a1"/>
    <w:uiPriority w:val="99"/>
    <w:semiHidden/>
    <w:rsid w:val="00505FA0"/>
  </w:style>
  <w:style w:type="numbering" w:customStyle="1" w:styleId="11">
    <w:name w:val="Стиль11"/>
    <w:rsid w:val="00505FA0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8050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335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18" Type="http://schemas.openxmlformats.org/officeDocument/2006/relationships/hyperlink" Target="mailto:YIMayorova@inkakhran.ru" TargetMode="External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17" Type="http://schemas.openxmlformats.org/officeDocument/2006/relationships/hyperlink" Target="mailto:UI.reestr@inkakhran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azmen@inkakhra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mailto:oko1-msk@inkakhran.ru" TargetMode="External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bank@moscombank.ru" TargetMode="External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AA43-D82A-4C00-838A-B794D7346D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4BE101-EB70-46F5-A6D7-88302C8BB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10085</Words>
  <Characters>57487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67438</CharactersWithSpaces>
  <SharedDoc>false</SharedDoc>
  <HLinks>
    <vt:vector size="30" baseType="variant">
      <vt:variant>
        <vt:i4>6488139</vt:i4>
      </vt:variant>
      <vt:variant>
        <vt:i4>12</vt:i4>
      </vt:variant>
      <vt:variant>
        <vt:i4>0</vt:i4>
      </vt:variant>
      <vt:variant>
        <vt:i4>5</vt:i4>
      </vt:variant>
      <vt:variant>
        <vt:lpwstr>mailto:YAFomina@inkakhran.ru</vt:lpwstr>
      </vt:variant>
      <vt:variant>
        <vt:lpwstr/>
      </vt:variant>
      <vt:variant>
        <vt:i4>5898280</vt:i4>
      </vt:variant>
      <vt:variant>
        <vt:i4>9</vt:i4>
      </vt:variant>
      <vt:variant>
        <vt:i4>0</vt:i4>
      </vt:variant>
      <vt:variant>
        <vt:i4>5</vt:i4>
      </vt:variant>
      <vt:variant>
        <vt:lpwstr>mailto:UI.reestr@inkakhran.ru</vt:lpwstr>
      </vt:variant>
      <vt:variant>
        <vt:lpwstr/>
      </vt:variant>
      <vt:variant>
        <vt:i4>1179695</vt:i4>
      </vt:variant>
      <vt:variant>
        <vt:i4>6</vt:i4>
      </vt:variant>
      <vt:variant>
        <vt:i4>0</vt:i4>
      </vt:variant>
      <vt:variant>
        <vt:i4>5</vt:i4>
      </vt:variant>
      <vt:variant>
        <vt:lpwstr>mailto:razmen@inkakhran.ru</vt:lpwstr>
      </vt:variant>
      <vt:variant>
        <vt:lpwstr/>
      </vt:variant>
      <vt:variant>
        <vt:i4>4522101</vt:i4>
      </vt:variant>
      <vt:variant>
        <vt:i4>3</vt:i4>
      </vt:variant>
      <vt:variant>
        <vt:i4>0</vt:i4>
      </vt:variant>
      <vt:variant>
        <vt:i4>5</vt:i4>
      </vt:variant>
      <vt:variant>
        <vt:lpwstr>mailto:Stanislav.Shipachev@x5.ru</vt:lpwstr>
      </vt:variant>
      <vt:variant>
        <vt:lpwstr/>
      </vt:variant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mailto:LSS@inkakhran.ru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U_M06K8</dc:creator>
  <cp:lastModifiedBy>Яницкий Дмитрий Витальевич</cp:lastModifiedBy>
  <cp:revision>2</cp:revision>
  <cp:lastPrinted>2016-07-05T07:52:00Z</cp:lastPrinted>
  <dcterms:created xsi:type="dcterms:W3CDTF">2018-03-16T08:31:00Z</dcterms:created>
  <dcterms:modified xsi:type="dcterms:W3CDTF">2018-03-16T08:31:00Z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